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59" w:rsidRDefault="009D48A7" w:rsidP="009D48A7">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Jack London:</w:t>
      </w:r>
      <w:r w:rsidRPr="009D48A7">
        <w:rPr>
          <w:rFonts w:ascii="Times New Roman" w:hAnsi="Times New Roman" w:cs="Times New Roman"/>
          <w:sz w:val="28"/>
          <w:szCs w:val="28"/>
          <w:lang w:val="en-US"/>
        </w:rPr>
        <w:t xml:space="preserve"> The Racist Who Wrote Anti-Racist Short-Stories</w:t>
      </w:r>
    </w:p>
    <w:p w:rsidR="009D48A7" w:rsidRDefault="009D48A7" w:rsidP="009D48A7">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(An essay)</w:t>
      </w:r>
    </w:p>
    <w:p w:rsidR="009D48A7" w:rsidRPr="00420558" w:rsidRDefault="009D48A7" w:rsidP="009D48A7">
      <w:pPr>
        <w:spacing w:after="0"/>
        <w:jc w:val="center"/>
        <w:rPr>
          <w:rFonts w:ascii="Times New Roman" w:hAnsi="Times New Roman" w:cs="Times New Roman"/>
          <w:sz w:val="28"/>
          <w:szCs w:val="28"/>
          <w:lang w:val="en-CA"/>
        </w:rPr>
      </w:pPr>
    </w:p>
    <w:p w:rsidR="00255A0D" w:rsidRDefault="009D48A7" w:rsidP="00255A0D">
      <w:pPr>
        <w:jc w:val="both"/>
        <w:rPr>
          <w:rFonts w:ascii="Times New Roman" w:hAnsi="Times New Roman" w:cs="Times New Roman"/>
          <w:sz w:val="24"/>
          <w:lang w:val="en-US"/>
        </w:rPr>
      </w:pPr>
      <w:r w:rsidRPr="00D82C86">
        <w:rPr>
          <w:rFonts w:ascii="Times New Roman" w:hAnsi="Times New Roman" w:cs="Times New Roman"/>
          <w:sz w:val="24"/>
          <w:lang w:val="en-US"/>
        </w:rPr>
        <w:t>Jack London was what we would call today a best-selling author with mass-appeal. By 1913, he was the highest paid author in the world.</w:t>
      </w:r>
      <w:r w:rsidRPr="00D82C86">
        <w:rPr>
          <w:rStyle w:val="FootnoteReference"/>
          <w:rFonts w:ascii="Times New Roman" w:hAnsi="Times New Roman" w:cs="Times New Roman"/>
          <w:sz w:val="24"/>
          <w:lang w:val="en-US"/>
        </w:rPr>
        <w:footnoteReference w:id="1"/>
      </w:r>
      <w:r w:rsidRPr="00D82C86">
        <w:rPr>
          <w:rFonts w:ascii="Times New Roman" w:hAnsi="Times New Roman" w:cs="Times New Roman"/>
          <w:sz w:val="24"/>
          <w:lang w:val="en-US"/>
        </w:rPr>
        <w:t xml:space="preserve"> 90 years after his death, publishing houses around the globe still print the most popular 24 books of his legacy.</w:t>
      </w:r>
      <w:r w:rsidRPr="00D82C86">
        <w:rPr>
          <w:rStyle w:val="FootnoteReference"/>
          <w:rFonts w:ascii="Times New Roman" w:hAnsi="Times New Roman" w:cs="Times New Roman"/>
          <w:sz w:val="24"/>
          <w:lang w:val="en-US"/>
        </w:rPr>
        <w:footnoteReference w:id="2"/>
      </w:r>
      <w:r w:rsidRPr="00D82C86">
        <w:rPr>
          <w:rFonts w:ascii="Times New Roman" w:hAnsi="Times New Roman" w:cs="Times New Roman"/>
          <w:sz w:val="24"/>
          <w:lang w:val="en-US"/>
        </w:rPr>
        <w:t xml:space="preserve"> Being an author of such scope, it is important what sort of massage his writings convey to the reader. It is even more so on the subject of </w:t>
      </w:r>
      <w:r w:rsidRPr="0068116A">
        <w:rPr>
          <w:rFonts w:ascii="Times New Roman" w:hAnsi="Times New Roman" w:cs="Times New Roman"/>
          <w:noProof/>
          <w:sz w:val="24"/>
          <w:lang w:val="en-US"/>
        </w:rPr>
        <w:t>race</w:t>
      </w:r>
      <w:r w:rsidRPr="00D82C86">
        <w:rPr>
          <w:rFonts w:ascii="Times New Roman" w:hAnsi="Times New Roman" w:cs="Times New Roman"/>
          <w:sz w:val="24"/>
          <w:lang w:val="en-US"/>
        </w:rPr>
        <w:t xml:space="preserve"> given the multicultural demographics of his audience today in contrast to the typical reader of his time. </w:t>
      </w:r>
      <w:r w:rsidR="008B44DE">
        <w:rPr>
          <w:rFonts w:ascii="Times New Roman" w:hAnsi="Times New Roman" w:cs="Times New Roman"/>
          <w:sz w:val="24"/>
          <w:lang w:val="en-US"/>
        </w:rPr>
        <w:t>It can be</w:t>
      </w:r>
      <w:r w:rsidRPr="00D82C86">
        <w:rPr>
          <w:rFonts w:ascii="Times New Roman" w:hAnsi="Times New Roman" w:cs="Times New Roman"/>
          <w:sz w:val="24"/>
          <w:lang w:val="en-US"/>
        </w:rPr>
        <w:t xml:space="preserve"> speculate</w:t>
      </w:r>
      <w:r w:rsidR="008B44DE">
        <w:rPr>
          <w:rFonts w:ascii="Times New Roman" w:hAnsi="Times New Roman" w:cs="Times New Roman"/>
          <w:sz w:val="24"/>
          <w:lang w:val="en-US"/>
        </w:rPr>
        <w:t>d</w:t>
      </w:r>
      <w:r w:rsidRPr="00D82C86">
        <w:rPr>
          <w:rFonts w:ascii="Times New Roman" w:hAnsi="Times New Roman" w:cs="Times New Roman"/>
          <w:sz w:val="24"/>
          <w:lang w:val="en-US"/>
        </w:rPr>
        <w:t xml:space="preserve"> that especially before his works were translated into other languages, people who could afford to buy new books and read him in </w:t>
      </w:r>
      <w:r w:rsidR="008B44DE">
        <w:rPr>
          <w:rFonts w:ascii="Times New Roman" w:hAnsi="Times New Roman" w:cs="Times New Roman"/>
          <w:sz w:val="24"/>
          <w:lang w:val="en-US"/>
        </w:rPr>
        <w:t xml:space="preserve">magazines and </w:t>
      </w:r>
      <w:r w:rsidRPr="00D82C86">
        <w:rPr>
          <w:rFonts w:ascii="Times New Roman" w:hAnsi="Times New Roman" w:cs="Times New Roman"/>
          <w:sz w:val="24"/>
          <w:lang w:val="en-US"/>
        </w:rPr>
        <w:t>journals were mostly white men and some privileged women around them. It would have required a lot of farsightedness of London to imagine the effect of his legacy on the diverse population of his country nowadays, let alone the globalized world</w:t>
      </w:r>
      <w:r w:rsidR="00A30226">
        <w:rPr>
          <w:rFonts w:ascii="Times New Roman" w:hAnsi="Times New Roman" w:cs="Times New Roman"/>
          <w:sz w:val="24"/>
          <w:lang w:val="en-US"/>
        </w:rPr>
        <w:t>.</w:t>
      </w:r>
      <w:r w:rsidR="0068116A" w:rsidRPr="0068116A">
        <w:rPr>
          <w:rStyle w:val="FootnoteReference"/>
          <w:rFonts w:ascii="Times New Roman" w:hAnsi="Times New Roman" w:cs="Times New Roman"/>
          <w:sz w:val="24"/>
          <w:lang w:val="en-US"/>
        </w:rPr>
        <w:t xml:space="preserve"> </w:t>
      </w:r>
      <w:r w:rsidR="0068116A">
        <w:rPr>
          <w:rStyle w:val="FootnoteReference"/>
          <w:rFonts w:ascii="Times New Roman" w:hAnsi="Times New Roman" w:cs="Times New Roman"/>
          <w:sz w:val="24"/>
          <w:lang w:val="en-US"/>
        </w:rPr>
        <w:footnoteReference w:id="3"/>
      </w:r>
      <w:r w:rsidR="00A30226">
        <w:rPr>
          <w:rFonts w:ascii="Times New Roman" w:hAnsi="Times New Roman" w:cs="Times New Roman"/>
          <w:sz w:val="24"/>
          <w:lang w:val="en-US"/>
        </w:rPr>
        <w:t xml:space="preserve"> </w:t>
      </w:r>
    </w:p>
    <w:p w:rsidR="00596BC1" w:rsidRDefault="00A30226" w:rsidP="00255A0D">
      <w:pPr>
        <w:jc w:val="both"/>
        <w:rPr>
          <w:rFonts w:ascii="Times New Roman" w:hAnsi="Times New Roman" w:cs="Times New Roman"/>
          <w:sz w:val="24"/>
          <w:lang w:val="en-US"/>
        </w:rPr>
      </w:pPr>
      <w:r>
        <w:rPr>
          <w:rFonts w:ascii="Times New Roman" w:hAnsi="Times New Roman" w:cs="Times New Roman"/>
          <w:sz w:val="24"/>
          <w:lang w:val="en-US"/>
        </w:rPr>
        <w:t xml:space="preserve">It is the effect of his legacy in popular culture </w:t>
      </w:r>
      <w:r w:rsidR="00596BC1">
        <w:rPr>
          <w:rFonts w:ascii="Times New Roman" w:hAnsi="Times New Roman" w:cs="Times New Roman"/>
          <w:sz w:val="24"/>
          <w:lang w:val="en-US"/>
        </w:rPr>
        <w:t xml:space="preserve">today </w:t>
      </w:r>
      <w:r>
        <w:rPr>
          <w:rFonts w:ascii="Times New Roman" w:hAnsi="Times New Roman" w:cs="Times New Roman"/>
          <w:sz w:val="24"/>
          <w:lang w:val="en-US"/>
        </w:rPr>
        <w:t xml:space="preserve">that provoked my interest in the research topic. However, my essay </w:t>
      </w:r>
      <w:r w:rsidRPr="00A30226">
        <w:rPr>
          <w:rFonts w:ascii="Times New Roman" w:hAnsi="Times New Roman" w:cs="Times New Roman"/>
          <w:sz w:val="24"/>
          <w:lang w:val="en-US"/>
        </w:rPr>
        <w:t>does not provide an exhaustive account of the chronological development of the author's thoughts on the subject of rac</w:t>
      </w:r>
      <w:r>
        <w:rPr>
          <w:rFonts w:ascii="Times New Roman" w:hAnsi="Times New Roman" w:cs="Times New Roman"/>
          <w:sz w:val="24"/>
          <w:lang w:val="en-US"/>
        </w:rPr>
        <w:t xml:space="preserve">e, segregation, and inequality like the extensive research done by Jeanne Campbell </w:t>
      </w:r>
      <w:proofErr w:type="spellStart"/>
      <w:r>
        <w:rPr>
          <w:rFonts w:ascii="Times New Roman" w:hAnsi="Times New Roman" w:cs="Times New Roman"/>
          <w:sz w:val="24"/>
          <w:lang w:val="en-US"/>
        </w:rPr>
        <w:t>Reesman</w:t>
      </w:r>
      <w:proofErr w:type="spellEnd"/>
      <w:r>
        <w:rPr>
          <w:rFonts w:ascii="Times New Roman" w:hAnsi="Times New Roman" w:cs="Times New Roman"/>
          <w:sz w:val="24"/>
          <w:lang w:val="en-US"/>
        </w:rPr>
        <w:t xml:space="preserve"> in her book </w:t>
      </w:r>
      <w:r w:rsidR="00255A0D" w:rsidRPr="00255A0D">
        <w:rPr>
          <w:rFonts w:ascii="Times New Roman" w:hAnsi="Times New Roman" w:cs="Times New Roman"/>
          <w:i/>
          <w:sz w:val="24"/>
          <w:lang w:val="en-US"/>
        </w:rPr>
        <w:t>Ja</w:t>
      </w:r>
      <w:r w:rsidRPr="00255A0D">
        <w:rPr>
          <w:rFonts w:ascii="Times New Roman" w:hAnsi="Times New Roman" w:cs="Times New Roman"/>
          <w:i/>
          <w:sz w:val="24"/>
          <w:lang w:val="en-US"/>
        </w:rPr>
        <w:t>ck London’s racial lives: a critical biography</w:t>
      </w:r>
      <w:r w:rsidR="00255A0D">
        <w:rPr>
          <w:rFonts w:ascii="Times New Roman" w:hAnsi="Times New Roman" w:cs="Times New Roman"/>
          <w:i/>
          <w:sz w:val="24"/>
          <w:lang w:val="en-US"/>
        </w:rPr>
        <w:t xml:space="preserve"> </w:t>
      </w:r>
      <w:r w:rsidR="00D92FF9">
        <w:rPr>
          <w:rFonts w:ascii="Times New Roman" w:hAnsi="Times New Roman" w:cs="Times New Roman"/>
          <w:sz w:val="24"/>
          <w:lang w:val="en-US"/>
        </w:rPr>
        <w:t xml:space="preserve">(2013) </w:t>
      </w:r>
      <w:r w:rsidR="00255A0D">
        <w:rPr>
          <w:rFonts w:ascii="Times New Roman" w:hAnsi="Times New Roman" w:cs="Times New Roman"/>
          <w:sz w:val="24"/>
          <w:lang w:val="en-US"/>
        </w:rPr>
        <w:t>does</w:t>
      </w:r>
      <w:r>
        <w:rPr>
          <w:rFonts w:ascii="Times New Roman" w:hAnsi="Times New Roman" w:cs="Times New Roman"/>
          <w:sz w:val="24"/>
          <w:lang w:val="en-US"/>
        </w:rPr>
        <w:t>. Instead, I have focused on only two short stories, namely:</w:t>
      </w:r>
      <w:r w:rsidR="00255A0D">
        <w:rPr>
          <w:rFonts w:ascii="Times New Roman" w:hAnsi="Times New Roman" w:cs="Times New Roman"/>
          <w:sz w:val="24"/>
          <w:lang w:val="en-US"/>
        </w:rPr>
        <w:t xml:space="preserve"> </w:t>
      </w:r>
      <w:proofErr w:type="spellStart"/>
      <w:r w:rsidR="00255A0D" w:rsidRPr="004A4DAD">
        <w:rPr>
          <w:rFonts w:ascii="Times New Roman" w:hAnsi="Times New Roman" w:cs="Times New Roman"/>
          <w:i/>
          <w:sz w:val="24"/>
          <w:szCs w:val="24"/>
        </w:rPr>
        <w:t>The</w:t>
      </w:r>
      <w:proofErr w:type="spellEnd"/>
      <w:r w:rsidR="00255A0D" w:rsidRPr="004A4DAD">
        <w:rPr>
          <w:rFonts w:ascii="Times New Roman" w:hAnsi="Times New Roman" w:cs="Times New Roman"/>
          <w:i/>
          <w:sz w:val="24"/>
          <w:szCs w:val="24"/>
        </w:rPr>
        <w:t xml:space="preserve"> </w:t>
      </w:r>
      <w:proofErr w:type="spellStart"/>
      <w:r w:rsidR="00255A0D" w:rsidRPr="004A4DAD">
        <w:rPr>
          <w:rFonts w:ascii="Times New Roman" w:hAnsi="Times New Roman" w:cs="Times New Roman"/>
          <w:i/>
          <w:sz w:val="24"/>
          <w:szCs w:val="24"/>
        </w:rPr>
        <w:t>White</w:t>
      </w:r>
      <w:proofErr w:type="spellEnd"/>
      <w:r w:rsidR="00255A0D" w:rsidRPr="004A4DAD">
        <w:rPr>
          <w:rFonts w:ascii="Times New Roman" w:hAnsi="Times New Roman" w:cs="Times New Roman"/>
          <w:i/>
          <w:sz w:val="24"/>
          <w:szCs w:val="24"/>
        </w:rPr>
        <w:t xml:space="preserve"> </w:t>
      </w:r>
      <w:proofErr w:type="spellStart"/>
      <w:r w:rsidR="00255A0D" w:rsidRPr="004A4DAD">
        <w:rPr>
          <w:rFonts w:ascii="Times New Roman" w:hAnsi="Times New Roman" w:cs="Times New Roman"/>
          <w:i/>
          <w:sz w:val="24"/>
          <w:szCs w:val="24"/>
        </w:rPr>
        <w:t>Man’s</w:t>
      </w:r>
      <w:proofErr w:type="spellEnd"/>
      <w:r w:rsidR="00255A0D" w:rsidRPr="004A4DAD">
        <w:rPr>
          <w:rFonts w:ascii="Times New Roman" w:hAnsi="Times New Roman" w:cs="Times New Roman"/>
          <w:i/>
          <w:sz w:val="24"/>
          <w:szCs w:val="24"/>
        </w:rPr>
        <w:t xml:space="preserve"> </w:t>
      </w:r>
      <w:proofErr w:type="spellStart"/>
      <w:r w:rsidR="00255A0D" w:rsidRPr="004A4DAD">
        <w:rPr>
          <w:rFonts w:ascii="Times New Roman" w:hAnsi="Times New Roman" w:cs="Times New Roman"/>
          <w:i/>
          <w:sz w:val="24"/>
          <w:szCs w:val="24"/>
        </w:rPr>
        <w:t>Way</w:t>
      </w:r>
      <w:proofErr w:type="spellEnd"/>
      <w:r w:rsidR="00255A0D" w:rsidRPr="004A4DAD">
        <w:rPr>
          <w:rFonts w:ascii="Times New Roman" w:hAnsi="Times New Roman" w:cs="Times New Roman"/>
          <w:sz w:val="24"/>
          <w:szCs w:val="24"/>
          <w:lang w:val="en-US"/>
        </w:rPr>
        <w:t xml:space="preserve"> (1905) and </w:t>
      </w:r>
      <w:proofErr w:type="spellStart"/>
      <w:r w:rsidR="00255A0D" w:rsidRPr="004A4DAD">
        <w:rPr>
          <w:rFonts w:ascii="Times New Roman" w:hAnsi="Times New Roman" w:cs="Times New Roman"/>
          <w:i/>
          <w:sz w:val="24"/>
          <w:szCs w:val="24"/>
        </w:rPr>
        <w:t>The</w:t>
      </w:r>
      <w:proofErr w:type="spellEnd"/>
      <w:r w:rsidR="00255A0D" w:rsidRPr="004A4DAD">
        <w:rPr>
          <w:rFonts w:ascii="Times New Roman" w:hAnsi="Times New Roman" w:cs="Times New Roman"/>
          <w:i/>
          <w:sz w:val="24"/>
          <w:szCs w:val="24"/>
        </w:rPr>
        <w:t xml:space="preserve"> </w:t>
      </w:r>
      <w:proofErr w:type="spellStart"/>
      <w:r w:rsidR="00255A0D" w:rsidRPr="004A4DAD">
        <w:rPr>
          <w:rFonts w:ascii="Times New Roman" w:hAnsi="Times New Roman" w:cs="Times New Roman"/>
          <w:i/>
          <w:sz w:val="24"/>
          <w:szCs w:val="24"/>
        </w:rPr>
        <w:t>Chinago</w:t>
      </w:r>
      <w:proofErr w:type="spellEnd"/>
      <w:r w:rsidR="00255A0D" w:rsidRPr="004A4DAD">
        <w:rPr>
          <w:rFonts w:ascii="Times New Roman" w:hAnsi="Times New Roman" w:cs="Times New Roman"/>
          <w:sz w:val="24"/>
          <w:szCs w:val="24"/>
        </w:rPr>
        <w:t>, </w:t>
      </w:r>
      <w:r w:rsidR="00255A0D" w:rsidRPr="004A4DAD">
        <w:rPr>
          <w:rFonts w:ascii="Times New Roman" w:hAnsi="Times New Roman" w:cs="Times New Roman"/>
          <w:sz w:val="24"/>
          <w:szCs w:val="24"/>
          <w:lang w:val="en-US"/>
        </w:rPr>
        <w:t>(</w:t>
      </w:r>
      <w:r w:rsidR="00255A0D" w:rsidRPr="004A4DAD">
        <w:rPr>
          <w:rFonts w:ascii="Times New Roman" w:hAnsi="Times New Roman" w:cs="Times New Roman"/>
          <w:sz w:val="24"/>
          <w:szCs w:val="24"/>
        </w:rPr>
        <w:t>1908</w:t>
      </w:r>
      <w:r w:rsidR="00255A0D" w:rsidRPr="004A4DAD">
        <w:rPr>
          <w:rFonts w:ascii="Times New Roman" w:hAnsi="Times New Roman" w:cs="Times New Roman"/>
          <w:sz w:val="24"/>
          <w:szCs w:val="24"/>
          <w:lang w:val="en-US"/>
        </w:rPr>
        <w:t>)</w:t>
      </w:r>
      <w:r w:rsidR="00255A0D">
        <w:rPr>
          <w:rFonts w:ascii="Times New Roman" w:hAnsi="Times New Roman" w:cs="Times New Roman"/>
          <w:sz w:val="24"/>
          <w:szCs w:val="24"/>
          <w:lang w:val="en-US"/>
        </w:rPr>
        <w:t xml:space="preserve">. </w:t>
      </w:r>
      <w:r w:rsidR="009D48A7" w:rsidRPr="00D82C86">
        <w:rPr>
          <w:rFonts w:ascii="Times New Roman" w:hAnsi="Times New Roman" w:cs="Times New Roman"/>
          <w:sz w:val="24"/>
          <w:lang w:val="en-US"/>
        </w:rPr>
        <w:t>As the pseudo-academic article by Ben Goldstein implies, Jack London’s fiction and non-fiction writings regarding race issues may be controversial and we should not “</w:t>
      </w:r>
      <w:r w:rsidR="009D48A7" w:rsidRPr="0068116A">
        <w:rPr>
          <w:rFonts w:ascii="Times New Roman" w:hAnsi="Times New Roman" w:cs="Times New Roman"/>
          <w:noProof/>
          <w:sz w:val="24"/>
          <w:lang w:val="en-US"/>
        </w:rPr>
        <w:t>ascribe</w:t>
      </w:r>
      <w:r w:rsidR="009D48A7" w:rsidRPr="00D82C86">
        <w:rPr>
          <w:rFonts w:ascii="Times New Roman" w:hAnsi="Times New Roman" w:cs="Times New Roman"/>
          <w:sz w:val="24"/>
          <w:lang w:val="en-US"/>
        </w:rPr>
        <w:t xml:space="preserve"> what a character says or does in a story or novel as the beliefs or desired actions of the author. On the other hand, we also must consider that the character is serving as the author’s voice.”</w:t>
      </w:r>
      <w:r w:rsidRPr="00A30226">
        <w:rPr>
          <w:rStyle w:val="FootnoteReference"/>
          <w:rFonts w:ascii="Times New Roman" w:hAnsi="Times New Roman" w:cs="Times New Roman"/>
          <w:sz w:val="24"/>
          <w:lang w:val="en-US"/>
        </w:rPr>
        <w:t xml:space="preserve"> </w:t>
      </w:r>
      <w:r>
        <w:rPr>
          <w:rStyle w:val="FootnoteReference"/>
          <w:rFonts w:ascii="Times New Roman" w:hAnsi="Times New Roman" w:cs="Times New Roman"/>
          <w:sz w:val="24"/>
          <w:lang w:val="en-US"/>
        </w:rPr>
        <w:footnoteReference w:id="4"/>
      </w:r>
      <w:r w:rsidR="009D48A7" w:rsidRPr="00D82C86">
        <w:rPr>
          <w:rFonts w:ascii="Times New Roman" w:hAnsi="Times New Roman" w:cs="Times New Roman"/>
          <w:sz w:val="24"/>
          <w:lang w:val="en-US"/>
        </w:rPr>
        <w:t xml:space="preserve"> </w:t>
      </w:r>
      <w:r w:rsidR="00255A0D">
        <w:rPr>
          <w:rFonts w:ascii="Times New Roman" w:hAnsi="Times New Roman" w:cs="Times New Roman"/>
          <w:sz w:val="24"/>
          <w:lang w:val="en-US"/>
        </w:rPr>
        <w:t>I will support that t</w:t>
      </w:r>
      <w:r w:rsidR="009D48A7" w:rsidRPr="00D82C86">
        <w:rPr>
          <w:rFonts w:ascii="Times New Roman" w:hAnsi="Times New Roman" w:cs="Times New Roman"/>
          <w:sz w:val="24"/>
          <w:lang w:val="en-US"/>
        </w:rPr>
        <w:t xml:space="preserve">he two short stories can be characterized as a mix of sociological and psychological impressions on human nature common across the different races. Even though they contradict with some of the author’s non-fiction writings of earlier periods, their extremely persuasive power and realism of narration deliver a </w:t>
      </w:r>
      <w:r w:rsidR="009D48A7" w:rsidRPr="0068116A">
        <w:rPr>
          <w:rFonts w:ascii="Times New Roman" w:hAnsi="Times New Roman" w:cs="Times New Roman"/>
          <w:noProof/>
          <w:sz w:val="24"/>
          <w:lang w:val="en-US"/>
        </w:rPr>
        <w:t>m</w:t>
      </w:r>
      <w:r w:rsidR="0068116A">
        <w:rPr>
          <w:rFonts w:ascii="Times New Roman" w:hAnsi="Times New Roman" w:cs="Times New Roman"/>
          <w:noProof/>
          <w:sz w:val="24"/>
          <w:lang w:val="en-US"/>
        </w:rPr>
        <w:t>e</w:t>
      </w:r>
      <w:r w:rsidR="009D48A7" w:rsidRPr="0068116A">
        <w:rPr>
          <w:rFonts w:ascii="Times New Roman" w:hAnsi="Times New Roman" w:cs="Times New Roman"/>
          <w:noProof/>
          <w:sz w:val="24"/>
          <w:lang w:val="en-US"/>
        </w:rPr>
        <w:t>ssage</w:t>
      </w:r>
      <w:r w:rsidR="009D48A7" w:rsidRPr="00D82C86">
        <w:rPr>
          <w:rFonts w:ascii="Times New Roman" w:hAnsi="Times New Roman" w:cs="Times New Roman"/>
          <w:sz w:val="24"/>
          <w:lang w:val="en-US"/>
        </w:rPr>
        <w:t xml:space="preserve"> of compassion that speaks for a humanistic, sympathetic, and egalitarian approach to the </w:t>
      </w:r>
      <w:r w:rsidR="009D48A7" w:rsidRPr="0068116A">
        <w:rPr>
          <w:rFonts w:ascii="Times New Roman" w:hAnsi="Times New Roman" w:cs="Times New Roman"/>
          <w:noProof/>
          <w:sz w:val="24"/>
          <w:lang w:val="en-US"/>
        </w:rPr>
        <w:t>race</w:t>
      </w:r>
      <w:r w:rsidR="009D48A7" w:rsidRPr="00D82C86">
        <w:rPr>
          <w:rFonts w:ascii="Times New Roman" w:hAnsi="Times New Roman" w:cs="Times New Roman"/>
          <w:sz w:val="24"/>
          <w:lang w:val="en-US"/>
        </w:rPr>
        <w:t xml:space="preserve"> phenomenon. </w:t>
      </w:r>
    </w:p>
    <w:p w:rsidR="00D92FF9" w:rsidRPr="004A4DAD" w:rsidRDefault="00D92FF9" w:rsidP="00D92FF9">
      <w:pPr>
        <w:pStyle w:val="ListParagraph"/>
        <w:spacing w:before="240" w:after="0"/>
        <w:ind w:left="0"/>
        <w:jc w:val="both"/>
        <w:rPr>
          <w:rFonts w:ascii="Times New Roman" w:hAnsi="Times New Roman" w:cs="Times New Roman"/>
          <w:sz w:val="24"/>
          <w:szCs w:val="24"/>
          <w:lang w:val="en-US"/>
        </w:rPr>
      </w:pPr>
      <w:proofErr w:type="spellStart"/>
      <w:r w:rsidRPr="004A4DAD">
        <w:rPr>
          <w:rFonts w:ascii="Times New Roman" w:hAnsi="Times New Roman" w:cs="Times New Roman"/>
          <w:i/>
          <w:sz w:val="24"/>
          <w:szCs w:val="24"/>
        </w:rPr>
        <w:t>The</w:t>
      </w:r>
      <w:proofErr w:type="spellEnd"/>
      <w:r w:rsidRPr="004A4DAD">
        <w:rPr>
          <w:rFonts w:ascii="Times New Roman" w:hAnsi="Times New Roman" w:cs="Times New Roman"/>
          <w:i/>
          <w:sz w:val="24"/>
          <w:szCs w:val="24"/>
        </w:rPr>
        <w:t xml:space="preserve"> </w:t>
      </w:r>
      <w:proofErr w:type="spellStart"/>
      <w:r w:rsidRPr="004A4DAD">
        <w:rPr>
          <w:rFonts w:ascii="Times New Roman" w:hAnsi="Times New Roman" w:cs="Times New Roman"/>
          <w:i/>
          <w:sz w:val="24"/>
          <w:szCs w:val="24"/>
        </w:rPr>
        <w:t>White</w:t>
      </w:r>
      <w:proofErr w:type="spellEnd"/>
      <w:r w:rsidRPr="004A4DAD">
        <w:rPr>
          <w:rFonts w:ascii="Times New Roman" w:hAnsi="Times New Roman" w:cs="Times New Roman"/>
          <w:i/>
          <w:sz w:val="24"/>
          <w:szCs w:val="24"/>
        </w:rPr>
        <w:t xml:space="preserve"> </w:t>
      </w:r>
      <w:proofErr w:type="spellStart"/>
      <w:r w:rsidRPr="004A4DAD">
        <w:rPr>
          <w:rFonts w:ascii="Times New Roman" w:hAnsi="Times New Roman" w:cs="Times New Roman"/>
          <w:i/>
          <w:sz w:val="24"/>
          <w:szCs w:val="24"/>
        </w:rPr>
        <w:t>Man’s</w:t>
      </w:r>
      <w:proofErr w:type="spellEnd"/>
      <w:r w:rsidRPr="004A4DAD">
        <w:rPr>
          <w:rFonts w:ascii="Times New Roman" w:hAnsi="Times New Roman" w:cs="Times New Roman"/>
          <w:i/>
          <w:sz w:val="24"/>
          <w:szCs w:val="24"/>
        </w:rPr>
        <w:t xml:space="preserve"> </w:t>
      </w:r>
      <w:proofErr w:type="spellStart"/>
      <w:r w:rsidRPr="004A4DAD">
        <w:rPr>
          <w:rFonts w:ascii="Times New Roman" w:hAnsi="Times New Roman" w:cs="Times New Roman"/>
          <w:i/>
          <w:sz w:val="24"/>
          <w:szCs w:val="24"/>
        </w:rPr>
        <w:t>Way</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is about</w:t>
      </w:r>
      <w:r w:rsidR="00596BC1" w:rsidRPr="00596BC1">
        <w:rPr>
          <w:rFonts w:ascii="Times New Roman" w:hAnsi="Times New Roman" w:cs="Times New Roman"/>
          <w:sz w:val="24"/>
          <w:szCs w:val="24"/>
          <w:lang w:val="en-US"/>
        </w:rPr>
        <w:t xml:space="preserve"> an old Native American couple </w:t>
      </w:r>
      <w:r>
        <w:rPr>
          <w:rFonts w:ascii="Times New Roman" w:hAnsi="Times New Roman" w:cs="Times New Roman"/>
          <w:sz w:val="24"/>
          <w:szCs w:val="24"/>
          <w:lang w:val="en-US"/>
        </w:rPr>
        <w:t xml:space="preserve">who </w:t>
      </w:r>
      <w:r w:rsidR="00596BC1" w:rsidRPr="00596BC1">
        <w:rPr>
          <w:rFonts w:ascii="Times New Roman" w:hAnsi="Times New Roman" w:cs="Times New Roman"/>
          <w:sz w:val="24"/>
          <w:szCs w:val="24"/>
          <w:lang w:val="en-US"/>
        </w:rPr>
        <w:t>had to explain to a white man sheltered in their home for the night why they w</w:t>
      </w:r>
      <w:r w:rsidR="0068116A">
        <w:rPr>
          <w:rFonts w:ascii="Times New Roman" w:hAnsi="Times New Roman" w:cs="Times New Roman"/>
          <w:sz w:val="24"/>
          <w:szCs w:val="24"/>
          <w:lang w:val="en-US"/>
        </w:rPr>
        <w:t>ere left without food in winter.</w:t>
      </w:r>
      <w:r w:rsidR="00596BC1" w:rsidRPr="00596BC1">
        <w:rPr>
          <w:rFonts w:ascii="Times New Roman" w:hAnsi="Times New Roman" w:cs="Times New Roman"/>
          <w:sz w:val="24"/>
          <w:szCs w:val="24"/>
          <w:lang w:val="en-US"/>
        </w:rPr>
        <w:t xml:space="preserve"> </w:t>
      </w:r>
      <w:r w:rsidR="0068116A">
        <w:rPr>
          <w:rFonts w:ascii="Times New Roman" w:hAnsi="Times New Roman" w:cs="Times New Roman"/>
          <w:sz w:val="24"/>
          <w:szCs w:val="24"/>
          <w:lang w:val="en-US"/>
        </w:rPr>
        <w:t xml:space="preserve">So </w:t>
      </w:r>
      <w:r w:rsidR="00596BC1" w:rsidRPr="00596BC1">
        <w:rPr>
          <w:rFonts w:ascii="Times New Roman" w:hAnsi="Times New Roman" w:cs="Times New Roman"/>
          <w:sz w:val="24"/>
          <w:szCs w:val="24"/>
          <w:lang w:val="en-US"/>
        </w:rPr>
        <w:t>they started telling the story of how they lost both their sons because they could not understand how white people think.</w:t>
      </w:r>
      <w:r w:rsidRPr="00D92FF9">
        <w:rPr>
          <w:sz w:val="24"/>
          <w:szCs w:val="24"/>
        </w:rPr>
        <w:t xml:space="preserve"> </w:t>
      </w:r>
      <w:r>
        <w:rPr>
          <w:rFonts w:ascii="Times New Roman" w:hAnsi="Times New Roman" w:cs="Times New Roman"/>
          <w:sz w:val="24"/>
          <w:szCs w:val="24"/>
          <w:lang w:val="en-US"/>
        </w:rPr>
        <w:t xml:space="preserve">Everything </w:t>
      </w:r>
      <w:r w:rsidR="0068116A">
        <w:rPr>
          <w:rFonts w:ascii="Times New Roman" w:hAnsi="Times New Roman" w:cs="Times New Roman"/>
          <w:sz w:val="24"/>
          <w:szCs w:val="24"/>
          <w:lang w:val="en-US"/>
        </w:rPr>
        <w:t xml:space="preserve">had </w:t>
      </w:r>
      <w:r>
        <w:rPr>
          <w:rFonts w:ascii="Times New Roman" w:hAnsi="Times New Roman" w:cs="Times New Roman"/>
          <w:sz w:val="24"/>
          <w:szCs w:val="24"/>
          <w:lang w:val="en-US"/>
        </w:rPr>
        <w:t>started w</w:t>
      </w:r>
      <w:r w:rsidRPr="004A4DAD">
        <w:rPr>
          <w:rFonts w:ascii="Times New Roman" w:hAnsi="Times New Roman" w:cs="Times New Roman"/>
          <w:sz w:val="24"/>
          <w:szCs w:val="24"/>
          <w:lang w:val="en-US"/>
        </w:rPr>
        <w:t xml:space="preserve">hen a </w:t>
      </w:r>
      <w:r w:rsidRPr="0068116A">
        <w:rPr>
          <w:rFonts w:ascii="Times New Roman" w:hAnsi="Times New Roman" w:cs="Times New Roman"/>
          <w:noProof/>
          <w:sz w:val="24"/>
          <w:szCs w:val="24"/>
          <w:lang w:val="en-US"/>
        </w:rPr>
        <w:t>neighbor</w:t>
      </w:r>
      <w:r w:rsidRPr="004A4DAD">
        <w:rPr>
          <w:rFonts w:ascii="Times New Roman" w:hAnsi="Times New Roman" w:cs="Times New Roman"/>
          <w:sz w:val="24"/>
          <w:szCs w:val="24"/>
          <w:lang w:val="en-US"/>
        </w:rPr>
        <w:t xml:space="preserve"> </w:t>
      </w:r>
      <w:r>
        <w:rPr>
          <w:rFonts w:ascii="Times New Roman" w:hAnsi="Times New Roman" w:cs="Times New Roman"/>
          <w:sz w:val="24"/>
          <w:szCs w:val="24"/>
          <w:lang w:val="en-US"/>
        </w:rPr>
        <w:t>“Indian”</w:t>
      </w:r>
      <w:r w:rsidRPr="004A4DAD">
        <w:rPr>
          <w:rFonts w:ascii="Times New Roman" w:hAnsi="Times New Roman" w:cs="Times New Roman"/>
          <w:sz w:val="24"/>
          <w:szCs w:val="24"/>
          <w:lang w:val="en-US"/>
        </w:rPr>
        <w:t xml:space="preserve"> killed a drunken white person in combat of </w:t>
      </w:r>
      <w:r w:rsidRPr="0068116A">
        <w:rPr>
          <w:rFonts w:ascii="Times New Roman" w:hAnsi="Times New Roman" w:cs="Times New Roman"/>
          <w:noProof/>
          <w:sz w:val="24"/>
          <w:szCs w:val="24"/>
          <w:lang w:val="en-US"/>
        </w:rPr>
        <w:t>self-defense</w:t>
      </w:r>
      <w:r>
        <w:rPr>
          <w:rFonts w:ascii="Times New Roman" w:hAnsi="Times New Roman" w:cs="Times New Roman"/>
          <w:sz w:val="24"/>
          <w:szCs w:val="24"/>
          <w:lang w:val="en-US"/>
        </w:rPr>
        <w:t>. W</w:t>
      </w:r>
      <w:r w:rsidRPr="004A4DAD">
        <w:rPr>
          <w:rFonts w:ascii="Times New Roman" w:hAnsi="Times New Roman" w:cs="Times New Roman"/>
          <w:sz w:val="24"/>
          <w:szCs w:val="24"/>
          <w:lang w:val="en-US"/>
        </w:rPr>
        <w:t xml:space="preserve">hite soldiers came to arrest him and took him from </w:t>
      </w:r>
      <w:r w:rsidRPr="004A4DAD">
        <w:rPr>
          <w:rFonts w:ascii="Times New Roman" w:hAnsi="Times New Roman" w:cs="Times New Roman"/>
          <w:sz w:val="24"/>
          <w:szCs w:val="24"/>
          <w:lang w:val="en-US"/>
        </w:rPr>
        <w:lastRenderedPageBreak/>
        <w:t xml:space="preserve">the North all the way down to court in California by </w:t>
      </w:r>
      <w:r w:rsidR="00D06835">
        <w:rPr>
          <w:rFonts w:ascii="Times New Roman" w:hAnsi="Times New Roman" w:cs="Times New Roman"/>
          <w:sz w:val="24"/>
          <w:szCs w:val="24"/>
          <w:lang w:val="en-US"/>
        </w:rPr>
        <w:t>l</w:t>
      </w:r>
      <w:r w:rsidRPr="004A4DAD">
        <w:rPr>
          <w:rFonts w:ascii="Times New Roman" w:hAnsi="Times New Roman" w:cs="Times New Roman"/>
          <w:sz w:val="24"/>
          <w:szCs w:val="24"/>
          <w:lang w:val="en-US"/>
        </w:rPr>
        <w:t xml:space="preserve">arge ship where he was treated with </w:t>
      </w:r>
      <w:r>
        <w:rPr>
          <w:rFonts w:ascii="Times New Roman" w:hAnsi="Times New Roman" w:cs="Times New Roman"/>
          <w:sz w:val="24"/>
          <w:szCs w:val="24"/>
          <w:lang w:val="en-US"/>
        </w:rPr>
        <w:t xml:space="preserve">free </w:t>
      </w:r>
      <w:r w:rsidRPr="004A4DAD">
        <w:rPr>
          <w:rFonts w:ascii="Times New Roman" w:hAnsi="Times New Roman" w:cs="Times New Roman"/>
          <w:sz w:val="24"/>
          <w:szCs w:val="24"/>
          <w:lang w:val="en-US"/>
        </w:rPr>
        <w:t>food and shelter. Later he wa</w:t>
      </w:r>
      <w:r w:rsidR="00844053">
        <w:rPr>
          <w:rFonts w:ascii="Times New Roman" w:hAnsi="Times New Roman" w:cs="Times New Roman"/>
          <w:sz w:val="24"/>
          <w:szCs w:val="24"/>
          <w:lang w:val="en-US"/>
        </w:rPr>
        <w:t>s judged</w:t>
      </w:r>
      <w:r w:rsidRPr="00E93E7A">
        <w:rPr>
          <w:rFonts w:ascii="Times New Roman" w:hAnsi="Times New Roman" w:cs="Times New Roman"/>
          <w:color w:val="FF0000"/>
          <w:sz w:val="24"/>
          <w:szCs w:val="24"/>
          <w:lang w:val="en-US"/>
        </w:rPr>
        <w:t xml:space="preserve"> </w:t>
      </w:r>
      <w:r w:rsidRPr="004A4DAD">
        <w:rPr>
          <w:rFonts w:ascii="Times New Roman" w:hAnsi="Times New Roman" w:cs="Times New Roman"/>
          <w:sz w:val="24"/>
          <w:szCs w:val="24"/>
          <w:lang w:val="en-US"/>
        </w:rPr>
        <w:t xml:space="preserve">innocent and returned to his home village. But this even is utterly incomprehensible for the </w:t>
      </w:r>
      <w:r>
        <w:rPr>
          <w:rFonts w:ascii="Times New Roman" w:hAnsi="Times New Roman" w:cs="Times New Roman"/>
          <w:sz w:val="24"/>
          <w:szCs w:val="24"/>
          <w:lang w:val="en-US"/>
        </w:rPr>
        <w:t>“</w:t>
      </w:r>
      <w:r w:rsidRPr="004A4DAD">
        <w:rPr>
          <w:rFonts w:ascii="Times New Roman" w:hAnsi="Times New Roman" w:cs="Times New Roman"/>
          <w:sz w:val="24"/>
          <w:szCs w:val="24"/>
          <w:lang w:val="en-US"/>
        </w:rPr>
        <w:t>Indians</w:t>
      </w:r>
      <w:r>
        <w:rPr>
          <w:rFonts w:ascii="Times New Roman" w:hAnsi="Times New Roman" w:cs="Times New Roman"/>
          <w:sz w:val="24"/>
          <w:szCs w:val="24"/>
          <w:lang w:val="en-US"/>
        </w:rPr>
        <w:t>”</w:t>
      </w:r>
      <w:r w:rsidRPr="004A4DAD">
        <w:rPr>
          <w:rFonts w:ascii="Times New Roman" w:hAnsi="Times New Roman" w:cs="Times New Roman"/>
          <w:sz w:val="24"/>
          <w:szCs w:val="24"/>
          <w:lang w:val="en-US"/>
        </w:rPr>
        <w:t xml:space="preserve"> of his fellow tribe. According to their culturally and socially accepted code of conduct, any type of incident resulting in a </w:t>
      </w:r>
      <w:r w:rsidRPr="004A4DAD">
        <w:rPr>
          <w:rFonts w:ascii="Times New Roman" w:hAnsi="Times New Roman" w:cs="Times New Roman"/>
          <w:noProof/>
          <w:sz w:val="24"/>
          <w:szCs w:val="24"/>
          <w:lang w:val="en-US"/>
        </w:rPr>
        <w:t>loss</w:t>
      </w:r>
      <w:r w:rsidRPr="004A4DAD">
        <w:rPr>
          <w:rFonts w:ascii="Times New Roman" w:hAnsi="Times New Roman" w:cs="Times New Roman"/>
          <w:sz w:val="24"/>
          <w:szCs w:val="24"/>
          <w:lang w:val="en-US"/>
        </w:rPr>
        <w:t xml:space="preserve"> is to be compensated by the inhabitants of the place of the incident to the people of the innocent victim. To the </w:t>
      </w:r>
      <w:r>
        <w:rPr>
          <w:rFonts w:ascii="Times New Roman" w:hAnsi="Times New Roman" w:cs="Times New Roman"/>
          <w:sz w:val="24"/>
          <w:szCs w:val="24"/>
          <w:lang w:val="en-US"/>
        </w:rPr>
        <w:t>“</w:t>
      </w:r>
      <w:r w:rsidRPr="004A4DAD">
        <w:rPr>
          <w:rFonts w:ascii="Times New Roman" w:hAnsi="Times New Roman" w:cs="Times New Roman"/>
          <w:sz w:val="24"/>
          <w:szCs w:val="24"/>
          <w:lang w:val="en-US"/>
        </w:rPr>
        <w:t>Indian</w:t>
      </w:r>
      <w:r>
        <w:rPr>
          <w:rFonts w:ascii="Times New Roman" w:hAnsi="Times New Roman" w:cs="Times New Roman"/>
          <w:sz w:val="24"/>
          <w:szCs w:val="24"/>
          <w:lang w:val="en-US"/>
        </w:rPr>
        <w:t>”</w:t>
      </w:r>
      <w:r w:rsidRPr="004A4DAD">
        <w:rPr>
          <w:rFonts w:ascii="Times New Roman" w:hAnsi="Times New Roman" w:cs="Times New Roman"/>
          <w:sz w:val="24"/>
          <w:szCs w:val="24"/>
          <w:lang w:val="en-US"/>
        </w:rPr>
        <w:t xml:space="preserve"> tribe standards of justice, the members of the white community were expected to plead for material compensation like blankets, wood, fish and other </w:t>
      </w:r>
      <w:r>
        <w:rPr>
          <w:rFonts w:ascii="Times New Roman" w:hAnsi="Times New Roman" w:cs="Times New Roman"/>
          <w:sz w:val="24"/>
          <w:szCs w:val="24"/>
          <w:lang w:val="en-US"/>
        </w:rPr>
        <w:t xml:space="preserve">goods and </w:t>
      </w:r>
      <w:r w:rsidRPr="004A4DAD">
        <w:rPr>
          <w:rFonts w:ascii="Times New Roman" w:hAnsi="Times New Roman" w:cs="Times New Roman"/>
          <w:sz w:val="24"/>
          <w:szCs w:val="24"/>
          <w:lang w:val="en-US"/>
        </w:rPr>
        <w:t>commodities</w:t>
      </w:r>
      <w:r>
        <w:rPr>
          <w:rFonts w:ascii="Times New Roman" w:hAnsi="Times New Roman" w:cs="Times New Roman"/>
          <w:sz w:val="24"/>
          <w:szCs w:val="24"/>
          <w:lang w:val="en-US"/>
        </w:rPr>
        <w:t>. What white me</w:t>
      </w:r>
      <w:r w:rsidRPr="004A4DAD">
        <w:rPr>
          <w:rFonts w:ascii="Times New Roman" w:hAnsi="Times New Roman" w:cs="Times New Roman"/>
          <w:sz w:val="24"/>
          <w:szCs w:val="24"/>
          <w:lang w:val="en-US"/>
        </w:rPr>
        <w:t xml:space="preserve">n did instead, was a plain stupidity in the eyes of the </w:t>
      </w:r>
      <w:r>
        <w:rPr>
          <w:rFonts w:ascii="Times New Roman" w:hAnsi="Times New Roman" w:cs="Times New Roman"/>
          <w:sz w:val="24"/>
          <w:szCs w:val="24"/>
          <w:lang w:val="en-US"/>
        </w:rPr>
        <w:t>“</w:t>
      </w:r>
      <w:r w:rsidRPr="004A4DAD">
        <w:rPr>
          <w:rFonts w:ascii="Times New Roman" w:hAnsi="Times New Roman" w:cs="Times New Roman"/>
          <w:sz w:val="24"/>
          <w:szCs w:val="24"/>
          <w:lang w:val="en-US"/>
        </w:rPr>
        <w:t>Indians</w:t>
      </w:r>
      <w:r>
        <w:rPr>
          <w:rFonts w:ascii="Times New Roman" w:hAnsi="Times New Roman" w:cs="Times New Roman"/>
          <w:sz w:val="24"/>
          <w:szCs w:val="24"/>
          <w:lang w:val="en-US"/>
        </w:rPr>
        <w:t>”</w:t>
      </w:r>
      <w:r w:rsidRPr="004A4DAD">
        <w:rPr>
          <w:rFonts w:ascii="Times New Roman" w:hAnsi="Times New Roman" w:cs="Times New Roman"/>
          <w:sz w:val="24"/>
          <w:szCs w:val="24"/>
          <w:lang w:val="en-US"/>
        </w:rPr>
        <w:t xml:space="preserve">: they showed the guilty </w:t>
      </w:r>
      <w:r>
        <w:rPr>
          <w:rFonts w:ascii="Times New Roman" w:hAnsi="Times New Roman" w:cs="Times New Roman"/>
          <w:sz w:val="24"/>
          <w:szCs w:val="24"/>
          <w:lang w:val="en-US"/>
        </w:rPr>
        <w:t>“</w:t>
      </w:r>
      <w:r w:rsidRPr="004A4DAD">
        <w:rPr>
          <w:rFonts w:ascii="Times New Roman" w:hAnsi="Times New Roman" w:cs="Times New Roman"/>
          <w:sz w:val="24"/>
          <w:szCs w:val="24"/>
          <w:lang w:val="en-US"/>
        </w:rPr>
        <w:t>Indian</w:t>
      </w:r>
      <w:r>
        <w:rPr>
          <w:rFonts w:ascii="Times New Roman" w:hAnsi="Times New Roman" w:cs="Times New Roman"/>
          <w:sz w:val="24"/>
          <w:szCs w:val="24"/>
          <w:lang w:val="en-US"/>
        </w:rPr>
        <w:t>”</w:t>
      </w:r>
      <w:r w:rsidR="00D06835">
        <w:rPr>
          <w:rFonts w:ascii="Times New Roman" w:hAnsi="Times New Roman" w:cs="Times New Roman"/>
          <w:sz w:val="24"/>
          <w:szCs w:val="24"/>
          <w:lang w:val="en-US"/>
        </w:rPr>
        <w:t xml:space="preserve"> “a ship of steel,”</w:t>
      </w:r>
      <w:r w:rsidRPr="004A4DAD">
        <w:rPr>
          <w:rFonts w:ascii="Times New Roman" w:hAnsi="Times New Roman" w:cs="Times New Roman"/>
          <w:sz w:val="24"/>
          <w:szCs w:val="24"/>
          <w:lang w:val="en-US"/>
        </w:rPr>
        <w:t xml:space="preserve"> ”</w:t>
      </w:r>
      <w:r w:rsidR="00D06835">
        <w:rPr>
          <w:rFonts w:ascii="Times New Roman" w:hAnsi="Times New Roman" w:cs="Times New Roman"/>
          <w:sz w:val="24"/>
          <w:szCs w:val="24"/>
          <w:lang w:val="en-US"/>
        </w:rPr>
        <w:t xml:space="preserve">a </w:t>
      </w:r>
      <w:r w:rsidRPr="004A4DAD">
        <w:rPr>
          <w:rFonts w:ascii="Times New Roman" w:hAnsi="Times New Roman" w:cs="Times New Roman"/>
          <w:sz w:val="24"/>
          <w:szCs w:val="24"/>
          <w:lang w:val="en-US"/>
        </w:rPr>
        <w:t xml:space="preserve">land with no winter” at the “end of the world” and gave him rich food so that he could become fat. All things his tribe envied for. His fellow men made him a leader after his return, and he was all too happy to talk about the wide world he had seen on the fortunate event of killing a white person. So, the son of the Indian couple wanted to see all of these miraculous things, but could not find a way out of his predestined situation. Then he got the “illness of the head” and could not hunt, eat or sleep but think about the adventures out of his reach. One day his worried </w:t>
      </w:r>
      <w:r w:rsidR="00D06835">
        <w:rPr>
          <w:rFonts w:ascii="Times New Roman" w:hAnsi="Times New Roman" w:cs="Times New Roman"/>
          <w:sz w:val="24"/>
          <w:szCs w:val="24"/>
          <w:lang w:val="en-US"/>
        </w:rPr>
        <w:t>father came home with the “</w:t>
      </w:r>
      <w:r>
        <w:rPr>
          <w:rFonts w:ascii="Times New Roman" w:hAnsi="Times New Roman" w:cs="Times New Roman"/>
          <w:sz w:val="24"/>
          <w:szCs w:val="24"/>
          <w:lang w:val="en-US"/>
        </w:rPr>
        <w:t>cure</w:t>
      </w:r>
      <w:r w:rsidR="00D06835">
        <w:rPr>
          <w:rFonts w:ascii="Times New Roman" w:hAnsi="Times New Roman" w:cs="Times New Roman"/>
          <w:sz w:val="24"/>
          <w:szCs w:val="24"/>
          <w:lang w:val="en-US"/>
        </w:rPr>
        <w:t>”</w:t>
      </w:r>
      <w:r>
        <w:rPr>
          <w:rFonts w:ascii="Times New Roman" w:hAnsi="Times New Roman" w:cs="Times New Roman"/>
          <w:sz w:val="24"/>
          <w:szCs w:val="24"/>
          <w:lang w:val="en-US"/>
        </w:rPr>
        <w:t>.</w:t>
      </w:r>
      <w:r w:rsidRPr="004A4DAD">
        <w:rPr>
          <w:rFonts w:ascii="Times New Roman" w:hAnsi="Times New Roman" w:cs="Times New Roman"/>
          <w:sz w:val="24"/>
          <w:szCs w:val="24"/>
          <w:lang w:val="en-US"/>
        </w:rPr>
        <w:t xml:space="preserve"> He had spotted earlier that day a weak wired white person, who is so strange to collect only the shells of the eggs, to like bones, especially the old ones, and to gather insects but without eating them. That person was a biologist, but his profession is something unimaginable to the </w:t>
      </w:r>
      <w:r>
        <w:rPr>
          <w:rFonts w:ascii="Times New Roman" w:hAnsi="Times New Roman" w:cs="Times New Roman"/>
          <w:sz w:val="24"/>
          <w:szCs w:val="24"/>
          <w:lang w:val="en-US"/>
        </w:rPr>
        <w:t>“</w:t>
      </w:r>
      <w:r w:rsidRPr="004A4DAD">
        <w:rPr>
          <w:rFonts w:ascii="Times New Roman" w:hAnsi="Times New Roman" w:cs="Times New Roman"/>
          <w:sz w:val="24"/>
          <w:szCs w:val="24"/>
          <w:lang w:val="en-US"/>
        </w:rPr>
        <w:t>Indians</w:t>
      </w:r>
      <w:r>
        <w:rPr>
          <w:rFonts w:ascii="Times New Roman" w:hAnsi="Times New Roman" w:cs="Times New Roman"/>
          <w:sz w:val="24"/>
          <w:szCs w:val="24"/>
          <w:lang w:val="en-US"/>
        </w:rPr>
        <w:t>”</w:t>
      </w:r>
      <w:r w:rsidRPr="004A4DAD">
        <w:rPr>
          <w:rFonts w:ascii="Times New Roman" w:hAnsi="Times New Roman" w:cs="Times New Roman"/>
          <w:sz w:val="24"/>
          <w:szCs w:val="24"/>
          <w:lang w:val="en-US"/>
        </w:rPr>
        <w:t xml:space="preserve"> who thought him s</w:t>
      </w:r>
      <w:r>
        <w:rPr>
          <w:rFonts w:ascii="Times New Roman" w:hAnsi="Times New Roman" w:cs="Times New Roman"/>
          <w:sz w:val="24"/>
          <w:szCs w:val="24"/>
          <w:lang w:val="en-US"/>
        </w:rPr>
        <w:t>imply crazy or stupid. Then father and son</w:t>
      </w:r>
      <w:r w:rsidRPr="004A4DAD">
        <w:rPr>
          <w:rFonts w:ascii="Times New Roman" w:hAnsi="Times New Roman" w:cs="Times New Roman"/>
          <w:sz w:val="24"/>
          <w:szCs w:val="24"/>
          <w:lang w:val="en-US"/>
        </w:rPr>
        <w:t xml:space="preserve"> came up with the plan of bringing the white </w:t>
      </w:r>
      <w:r w:rsidRPr="0068116A">
        <w:rPr>
          <w:rFonts w:ascii="Times New Roman" w:hAnsi="Times New Roman" w:cs="Times New Roman"/>
          <w:noProof/>
          <w:sz w:val="24"/>
          <w:szCs w:val="24"/>
          <w:lang w:val="en-US"/>
        </w:rPr>
        <w:t>madman</w:t>
      </w:r>
      <w:r>
        <w:rPr>
          <w:rFonts w:ascii="Times New Roman" w:hAnsi="Times New Roman" w:cs="Times New Roman"/>
          <w:sz w:val="24"/>
          <w:szCs w:val="24"/>
          <w:lang w:val="en-US"/>
        </w:rPr>
        <w:t xml:space="preserve"> </w:t>
      </w:r>
      <w:r w:rsidRPr="004A4DAD">
        <w:rPr>
          <w:rFonts w:ascii="Times New Roman" w:hAnsi="Times New Roman" w:cs="Times New Roman"/>
          <w:sz w:val="24"/>
          <w:szCs w:val="24"/>
          <w:lang w:val="en-US"/>
        </w:rPr>
        <w:t>to a place of some interest of his, killing him there, and then the soldiers would co</w:t>
      </w:r>
      <w:r>
        <w:rPr>
          <w:rFonts w:ascii="Times New Roman" w:hAnsi="Times New Roman" w:cs="Times New Roman"/>
          <w:sz w:val="24"/>
          <w:szCs w:val="24"/>
          <w:lang w:val="en-US"/>
        </w:rPr>
        <w:t>me and take the son "on holiday</w:t>
      </w:r>
      <w:r w:rsidRPr="004A4DAD">
        <w:rPr>
          <w:rFonts w:ascii="Times New Roman" w:hAnsi="Times New Roman" w:cs="Times New Roman"/>
          <w:sz w:val="24"/>
          <w:szCs w:val="24"/>
          <w:lang w:val="en-US"/>
        </w:rPr>
        <w:t>"</w:t>
      </w:r>
      <w:r>
        <w:rPr>
          <w:rFonts w:ascii="Times New Roman" w:hAnsi="Times New Roman" w:cs="Times New Roman"/>
          <w:sz w:val="24"/>
          <w:szCs w:val="24"/>
          <w:lang w:val="en-US"/>
        </w:rPr>
        <w:t>.</w:t>
      </w:r>
      <w:r w:rsidRPr="004A4DAD">
        <w:rPr>
          <w:rFonts w:ascii="Times New Roman" w:hAnsi="Times New Roman" w:cs="Times New Roman"/>
          <w:sz w:val="24"/>
          <w:szCs w:val="24"/>
          <w:lang w:val="en-US"/>
        </w:rPr>
        <w:t xml:space="preserve"> Unfortunately, they hanged the boy. The other son died in similar misunderstandings.</w:t>
      </w:r>
    </w:p>
    <w:p w:rsidR="00D92FF9" w:rsidRPr="004A4DAD" w:rsidRDefault="00D92FF9" w:rsidP="00D92FF9">
      <w:pPr>
        <w:pStyle w:val="ListParagraph"/>
        <w:spacing w:before="240" w:after="0"/>
        <w:ind w:left="0"/>
        <w:jc w:val="both"/>
        <w:rPr>
          <w:rFonts w:ascii="Times New Roman" w:hAnsi="Times New Roman" w:cs="Times New Roman"/>
          <w:lang w:val="en-US"/>
        </w:rPr>
      </w:pPr>
      <w:r w:rsidRPr="004A4DAD">
        <w:rPr>
          <w:rFonts w:ascii="Times New Roman" w:hAnsi="Times New Roman" w:cs="Times New Roman"/>
          <w:sz w:val="24"/>
          <w:szCs w:val="24"/>
          <w:lang w:val="en-US"/>
        </w:rPr>
        <w:t xml:space="preserve">     </w:t>
      </w:r>
    </w:p>
    <w:p w:rsidR="00D92FF9" w:rsidRPr="004A4DAD" w:rsidRDefault="00D92FF9" w:rsidP="00D92FF9">
      <w:pPr>
        <w:pStyle w:val="ListParagraph"/>
        <w:spacing w:before="240" w:after="0"/>
        <w:ind w:left="851" w:right="850"/>
        <w:jc w:val="both"/>
        <w:rPr>
          <w:rFonts w:ascii="Times New Roman" w:hAnsi="Times New Roman" w:cs="Times New Roman"/>
          <w:lang w:val="en-US"/>
        </w:rPr>
      </w:pPr>
      <w:r w:rsidRPr="004A4DAD">
        <w:rPr>
          <w:rFonts w:ascii="Times New Roman" w:hAnsi="Times New Roman" w:cs="Times New Roman"/>
          <w:lang w:val="en-US"/>
        </w:rPr>
        <w:t xml:space="preserve">Know, O White Man, [An old Indian woman speaks to a white guest at the presence of her husband in their house.] that it is because of thy kind, because of all white man, that my man and I have no meat in our old age and sit without tobacco in the cold” [The husband, an old Indian starts speaking] Wrong has been done us, it be </w:t>
      </w:r>
      <w:r w:rsidRPr="0068116A">
        <w:rPr>
          <w:rFonts w:ascii="Times New Roman" w:hAnsi="Times New Roman" w:cs="Times New Roman"/>
          <w:noProof/>
          <w:lang w:val="en-US"/>
        </w:rPr>
        <w:t>true;</w:t>
      </w:r>
      <w:r w:rsidRPr="004A4DAD">
        <w:rPr>
          <w:rFonts w:ascii="Times New Roman" w:hAnsi="Times New Roman" w:cs="Times New Roman"/>
          <w:lang w:val="en-US"/>
        </w:rPr>
        <w:t xml:space="preserve"> but the white man did not mean the wrong. […] the white man’s not a lying people. The white man speaks true. Always does the white man speak </w:t>
      </w:r>
      <w:proofErr w:type="gramStart"/>
      <w:r w:rsidRPr="004A4DAD">
        <w:rPr>
          <w:rFonts w:ascii="Times New Roman" w:hAnsi="Times New Roman" w:cs="Times New Roman"/>
          <w:lang w:val="en-US"/>
        </w:rPr>
        <w:t>true.</w:t>
      </w:r>
      <w:proofErr w:type="gramEnd"/>
      <w:r w:rsidRPr="004A4DAD">
        <w:rPr>
          <w:rFonts w:ascii="Times New Roman" w:hAnsi="Times New Roman" w:cs="Times New Roman"/>
          <w:lang w:val="en-US"/>
        </w:rPr>
        <w:t xml:space="preserve"> […] but the white man speaks </w:t>
      </w:r>
      <w:r w:rsidRPr="0068116A">
        <w:rPr>
          <w:rFonts w:ascii="Times New Roman" w:hAnsi="Times New Roman" w:cs="Times New Roman"/>
          <w:noProof/>
          <w:lang w:val="en-US"/>
        </w:rPr>
        <w:t>true</w:t>
      </w:r>
      <w:r w:rsidRPr="004A4DAD">
        <w:rPr>
          <w:rFonts w:ascii="Times New Roman" w:hAnsi="Times New Roman" w:cs="Times New Roman"/>
          <w:lang w:val="en-US"/>
        </w:rPr>
        <w:t xml:space="preserve"> in different ways. </w:t>
      </w:r>
      <w:r w:rsidRPr="0068116A">
        <w:rPr>
          <w:rFonts w:ascii="Times New Roman" w:hAnsi="Times New Roman" w:cs="Times New Roman"/>
          <w:noProof/>
          <w:lang w:val="en-US"/>
        </w:rPr>
        <w:t>To-day</w:t>
      </w:r>
      <w:r w:rsidRPr="004A4DAD">
        <w:rPr>
          <w:rFonts w:ascii="Times New Roman" w:hAnsi="Times New Roman" w:cs="Times New Roman"/>
          <w:lang w:val="en-US"/>
        </w:rPr>
        <w:t xml:space="preserve"> he speaks true one way, to-morrow he speaks true another way, and there is no understanding him nor his way.[…] Always does the Indian do the one thing in the one way. Always </w:t>
      </w:r>
      <w:r w:rsidRPr="0068116A">
        <w:rPr>
          <w:rFonts w:ascii="Times New Roman" w:hAnsi="Times New Roman" w:cs="Times New Roman"/>
          <w:noProof/>
          <w:lang w:val="en-US"/>
        </w:rPr>
        <w:t>does</w:t>
      </w:r>
      <w:r w:rsidRPr="004A4DAD">
        <w:rPr>
          <w:rFonts w:ascii="Times New Roman" w:hAnsi="Times New Roman" w:cs="Times New Roman"/>
          <w:lang w:val="en-US"/>
        </w:rPr>
        <w:t xml:space="preserve"> the moose come down from the high mountains when the winter is </w:t>
      </w:r>
      <w:proofErr w:type="gramStart"/>
      <w:r w:rsidRPr="004A4DAD">
        <w:rPr>
          <w:rFonts w:ascii="Times New Roman" w:hAnsi="Times New Roman" w:cs="Times New Roman"/>
          <w:lang w:val="en-US"/>
        </w:rPr>
        <w:t>here.</w:t>
      </w:r>
      <w:proofErr w:type="gramEnd"/>
      <w:r w:rsidRPr="004A4DAD">
        <w:rPr>
          <w:rFonts w:ascii="Times New Roman" w:hAnsi="Times New Roman" w:cs="Times New Roman"/>
          <w:lang w:val="en-US"/>
        </w:rPr>
        <w:t xml:space="preserve"> Always does the salmon come in the spring when the ice has gone out of the </w:t>
      </w:r>
      <w:proofErr w:type="gramStart"/>
      <w:r w:rsidRPr="004A4DAD">
        <w:rPr>
          <w:rFonts w:ascii="Times New Roman" w:hAnsi="Times New Roman" w:cs="Times New Roman"/>
          <w:lang w:val="en-US"/>
        </w:rPr>
        <w:t>river.</w:t>
      </w:r>
      <w:proofErr w:type="gramEnd"/>
      <w:r w:rsidRPr="004A4DAD">
        <w:rPr>
          <w:rFonts w:ascii="Times New Roman" w:hAnsi="Times New Roman" w:cs="Times New Roman"/>
          <w:lang w:val="en-US"/>
        </w:rPr>
        <w:t xml:space="preserve"> Always does everything do all things in the same way, and the Indian knows and understands. But the white man does not do all things in the same way, and the Indian does not know nor understand.</w:t>
      </w:r>
      <w:r w:rsidRPr="004A4DAD">
        <w:rPr>
          <w:rStyle w:val="FootnoteReference"/>
          <w:rFonts w:ascii="Times New Roman" w:hAnsi="Times New Roman" w:cs="Times New Roman"/>
          <w:lang w:val="en-US"/>
        </w:rPr>
        <w:footnoteReference w:id="5"/>
      </w:r>
      <w:r w:rsidRPr="004A4DAD">
        <w:rPr>
          <w:rFonts w:ascii="Times New Roman" w:hAnsi="Times New Roman" w:cs="Times New Roman"/>
          <w:lang w:val="en-US"/>
        </w:rPr>
        <w:t xml:space="preserve">  </w:t>
      </w:r>
    </w:p>
    <w:p w:rsidR="00D92FF9" w:rsidRDefault="00D92FF9" w:rsidP="00D92FF9">
      <w:pPr>
        <w:spacing w:before="240" w:after="0"/>
        <w:jc w:val="both"/>
        <w:rPr>
          <w:rFonts w:ascii="Times New Roman" w:hAnsi="Times New Roman" w:cs="Times New Roman"/>
          <w:sz w:val="24"/>
          <w:szCs w:val="24"/>
          <w:lang w:val="en-US"/>
        </w:rPr>
      </w:pPr>
      <w:r w:rsidRPr="004A4DAD">
        <w:rPr>
          <w:rFonts w:ascii="Times New Roman" w:hAnsi="Times New Roman" w:cs="Times New Roman"/>
          <w:sz w:val="24"/>
          <w:szCs w:val="24"/>
          <w:lang w:val="en-US"/>
        </w:rPr>
        <w:t xml:space="preserve">The complex interdependencies of white men’s civilization in comparison with the limited in space and modes of conduct </w:t>
      </w:r>
      <w:r>
        <w:rPr>
          <w:rFonts w:ascii="Times New Roman" w:hAnsi="Times New Roman" w:cs="Times New Roman"/>
          <w:sz w:val="24"/>
          <w:szCs w:val="24"/>
          <w:lang w:val="en-US"/>
        </w:rPr>
        <w:t>“</w:t>
      </w:r>
      <w:r w:rsidRPr="004A4DAD">
        <w:rPr>
          <w:rFonts w:ascii="Times New Roman" w:hAnsi="Times New Roman" w:cs="Times New Roman"/>
          <w:sz w:val="24"/>
          <w:szCs w:val="24"/>
          <w:lang w:val="en-US"/>
        </w:rPr>
        <w:t>Indian</w:t>
      </w:r>
      <w:r>
        <w:rPr>
          <w:rFonts w:ascii="Times New Roman" w:hAnsi="Times New Roman" w:cs="Times New Roman"/>
          <w:sz w:val="24"/>
          <w:szCs w:val="24"/>
          <w:lang w:val="en-US"/>
        </w:rPr>
        <w:t>”</w:t>
      </w:r>
      <w:r w:rsidRPr="004A4DAD">
        <w:rPr>
          <w:rFonts w:ascii="Times New Roman" w:hAnsi="Times New Roman" w:cs="Times New Roman"/>
          <w:sz w:val="24"/>
          <w:szCs w:val="24"/>
          <w:lang w:val="en-US"/>
        </w:rPr>
        <w:t xml:space="preserve"> lifestyle are generating a gap of incomprehension that is </w:t>
      </w:r>
      <w:r w:rsidRPr="004A4DAD">
        <w:rPr>
          <w:rFonts w:ascii="Times New Roman" w:hAnsi="Times New Roman" w:cs="Times New Roman"/>
          <w:sz w:val="24"/>
          <w:szCs w:val="24"/>
          <w:lang w:val="en-US"/>
        </w:rPr>
        <w:lastRenderedPageBreak/>
        <w:t xml:space="preserve">filled with the quasi-explanation of race and ethnicity. The fast and easy answer that the differences are produced by the skin </w:t>
      </w:r>
      <w:r w:rsidRPr="0068116A">
        <w:rPr>
          <w:rFonts w:ascii="Times New Roman" w:hAnsi="Times New Roman" w:cs="Times New Roman"/>
          <w:noProof/>
          <w:sz w:val="24"/>
          <w:szCs w:val="24"/>
          <w:lang w:val="en-US"/>
        </w:rPr>
        <w:t>color</w:t>
      </w:r>
      <w:r w:rsidRPr="004A4DAD">
        <w:rPr>
          <w:rFonts w:ascii="Times New Roman" w:hAnsi="Times New Roman" w:cs="Times New Roman"/>
          <w:sz w:val="24"/>
          <w:szCs w:val="24"/>
          <w:lang w:val="en-US"/>
        </w:rPr>
        <w:t xml:space="preserve"> is childishly naïve in the context of the narration.   </w:t>
      </w:r>
    </w:p>
    <w:p w:rsidR="00F377A3" w:rsidRDefault="00F377A3" w:rsidP="00F377A3">
      <w:pPr>
        <w:spacing w:before="240" w:after="0"/>
        <w:jc w:val="both"/>
        <w:rPr>
          <w:rFonts w:ascii="Times New Roman" w:hAnsi="Times New Roman" w:cs="Times New Roman"/>
          <w:sz w:val="24"/>
          <w:szCs w:val="24"/>
          <w:lang w:val="en-US"/>
        </w:rPr>
      </w:pPr>
      <w:r w:rsidRPr="004A4DAD">
        <w:rPr>
          <w:rFonts w:ascii="Times New Roman" w:hAnsi="Times New Roman" w:cs="Times New Roman"/>
          <w:sz w:val="24"/>
          <w:szCs w:val="24"/>
          <w:lang w:val="en-US"/>
        </w:rPr>
        <w:t xml:space="preserve">In the second short story, London presents us the thoughts of a </w:t>
      </w:r>
      <w:r w:rsidRPr="0068116A">
        <w:rPr>
          <w:rFonts w:ascii="Times New Roman" w:hAnsi="Times New Roman" w:cs="Times New Roman"/>
          <w:noProof/>
          <w:sz w:val="24"/>
          <w:szCs w:val="24"/>
          <w:lang w:val="en-US"/>
        </w:rPr>
        <w:t>chinago</w:t>
      </w:r>
      <w:r w:rsidR="00D06835">
        <w:rPr>
          <w:rStyle w:val="FootnoteReference"/>
          <w:rFonts w:ascii="Times New Roman" w:hAnsi="Times New Roman" w:cs="Times New Roman"/>
          <w:noProof/>
          <w:sz w:val="24"/>
          <w:szCs w:val="24"/>
          <w:lang w:val="en-US"/>
        </w:rPr>
        <w:footnoteReference w:id="6"/>
      </w:r>
      <w:r w:rsidRPr="004A4DAD">
        <w:rPr>
          <w:rFonts w:ascii="Times New Roman" w:hAnsi="Times New Roman" w:cs="Times New Roman"/>
          <w:sz w:val="24"/>
          <w:szCs w:val="24"/>
          <w:lang w:val="en-US"/>
        </w:rPr>
        <w:t xml:space="preserve"> about an ongoing </w:t>
      </w:r>
      <w:r w:rsidRPr="004A4DAD">
        <w:rPr>
          <w:rFonts w:ascii="Times New Roman" w:hAnsi="Times New Roman" w:cs="Times New Roman"/>
          <w:noProof/>
          <w:sz w:val="24"/>
          <w:szCs w:val="24"/>
          <w:lang w:val="en-US"/>
        </w:rPr>
        <w:t>trial</w:t>
      </w:r>
      <w:r w:rsidRPr="004A4DAD">
        <w:rPr>
          <w:rFonts w:ascii="Times New Roman" w:hAnsi="Times New Roman" w:cs="Times New Roman"/>
          <w:sz w:val="24"/>
          <w:szCs w:val="24"/>
          <w:lang w:val="en-US"/>
        </w:rPr>
        <w:t xml:space="preserve"> on a murder case. The boy was innocent and believed he would go back to his work any minute, but then he is the one to be publicly executed.</w:t>
      </w:r>
      <w:r>
        <w:rPr>
          <w:rFonts w:ascii="Times New Roman" w:hAnsi="Times New Roman" w:cs="Times New Roman"/>
          <w:sz w:val="24"/>
          <w:szCs w:val="24"/>
          <w:lang w:val="en-US"/>
        </w:rPr>
        <w:t xml:space="preserve"> </w:t>
      </w:r>
      <w:r w:rsidRPr="004A4DAD">
        <w:rPr>
          <w:rFonts w:ascii="Times New Roman" w:hAnsi="Times New Roman" w:cs="Times New Roman"/>
          <w:sz w:val="24"/>
          <w:szCs w:val="24"/>
          <w:lang w:val="en-US"/>
        </w:rPr>
        <w:t xml:space="preserve">One </w:t>
      </w:r>
      <w:r w:rsidRPr="0068116A">
        <w:rPr>
          <w:rFonts w:ascii="Times New Roman" w:hAnsi="Times New Roman" w:cs="Times New Roman"/>
          <w:noProof/>
          <w:sz w:val="24"/>
          <w:szCs w:val="24"/>
          <w:lang w:val="en-US"/>
        </w:rPr>
        <w:t>chinago</w:t>
      </w:r>
      <w:r w:rsidRPr="004A4DAD">
        <w:rPr>
          <w:rFonts w:ascii="Times New Roman" w:hAnsi="Times New Roman" w:cs="Times New Roman"/>
          <w:sz w:val="24"/>
          <w:szCs w:val="24"/>
          <w:lang w:val="en-US"/>
        </w:rPr>
        <w:t xml:space="preserve"> killed another. The main protagonist is innocent and marvels at the stupidity of German, French, and English people who are not using torture to find out who was the real killer, like authority would do in China. </w:t>
      </w:r>
      <w:r w:rsidRPr="004A4DAD">
        <w:rPr>
          <w:rFonts w:ascii="Times New Roman" w:hAnsi="Times New Roman" w:cs="Times New Roman"/>
          <w:noProof/>
          <w:sz w:val="24"/>
          <w:szCs w:val="24"/>
          <w:lang w:val="en-US"/>
        </w:rPr>
        <w:t>In</w:t>
      </w:r>
      <w:r w:rsidR="00833F51">
        <w:rPr>
          <w:rFonts w:ascii="Times New Roman" w:hAnsi="Times New Roman" w:cs="Times New Roman"/>
          <w:sz w:val="24"/>
          <w:szCs w:val="24"/>
          <w:lang w:val="en-US"/>
        </w:rPr>
        <w:t xml:space="preserve"> all instances, though, Ah Cho</w:t>
      </w:r>
      <w:r w:rsidR="00EE4A2A">
        <w:rPr>
          <w:rFonts w:ascii="Times New Roman" w:hAnsi="Times New Roman" w:cs="Times New Roman"/>
          <w:sz w:val="24"/>
          <w:szCs w:val="24"/>
          <w:lang w:val="en-US"/>
        </w:rPr>
        <w:t xml:space="preserve"> feels safe and</w:t>
      </w:r>
      <w:r w:rsidRPr="004A4DAD">
        <w:rPr>
          <w:rFonts w:ascii="Times New Roman" w:hAnsi="Times New Roman" w:cs="Times New Roman"/>
          <w:sz w:val="24"/>
          <w:szCs w:val="24"/>
          <w:lang w:val="en-US"/>
        </w:rPr>
        <w:t xml:space="preserve"> h</w:t>
      </w:r>
      <w:r w:rsidR="00EE4A2A">
        <w:rPr>
          <w:rFonts w:ascii="Times New Roman" w:hAnsi="Times New Roman" w:cs="Times New Roman"/>
          <w:sz w:val="24"/>
          <w:szCs w:val="24"/>
          <w:lang w:val="en-US"/>
        </w:rPr>
        <w:t>appy fantasizing</w:t>
      </w:r>
      <w:r w:rsidRPr="004A4DAD">
        <w:rPr>
          <w:rFonts w:ascii="Times New Roman" w:hAnsi="Times New Roman" w:cs="Times New Roman"/>
          <w:sz w:val="24"/>
          <w:szCs w:val="24"/>
          <w:lang w:val="en-US"/>
        </w:rPr>
        <w:t xml:space="preserve"> about his bright future the moment he gets back rich to his home country. It is so tedious that these white people waste him one week of wages for this trail, he thinks.</w:t>
      </w:r>
      <w:r w:rsidR="00833F51">
        <w:rPr>
          <w:rFonts w:ascii="Times New Roman" w:hAnsi="Times New Roman" w:cs="Times New Roman"/>
          <w:sz w:val="24"/>
          <w:szCs w:val="24"/>
          <w:lang w:val="en-US"/>
        </w:rPr>
        <w:t xml:space="preserve"> But there starts </w:t>
      </w:r>
      <w:r w:rsidR="00EE4A2A">
        <w:rPr>
          <w:rFonts w:ascii="Times New Roman" w:hAnsi="Times New Roman" w:cs="Times New Roman"/>
          <w:sz w:val="24"/>
          <w:szCs w:val="24"/>
          <w:lang w:val="en-US"/>
        </w:rPr>
        <w:t>creeping</w:t>
      </w:r>
      <w:r w:rsidR="00E17323">
        <w:rPr>
          <w:rFonts w:ascii="Times New Roman" w:hAnsi="Times New Roman" w:cs="Times New Roman"/>
          <w:sz w:val="24"/>
          <w:szCs w:val="24"/>
          <w:lang w:val="en-US"/>
        </w:rPr>
        <w:t xml:space="preserve"> the mistrust </w:t>
      </w:r>
      <w:r w:rsidR="00833F51">
        <w:rPr>
          <w:rFonts w:ascii="Times New Roman" w:hAnsi="Times New Roman" w:cs="Times New Roman"/>
          <w:sz w:val="24"/>
          <w:szCs w:val="24"/>
          <w:lang w:val="en-US"/>
        </w:rPr>
        <w:t xml:space="preserve">stemming out </w:t>
      </w:r>
      <w:r w:rsidR="00E17323">
        <w:rPr>
          <w:rFonts w:ascii="Times New Roman" w:hAnsi="Times New Roman" w:cs="Times New Roman"/>
          <w:sz w:val="24"/>
          <w:szCs w:val="24"/>
          <w:lang w:val="en-US"/>
        </w:rPr>
        <w:t>of incomprehension: “The</w:t>
      </w:r>
      <w:r w:rsidR="002924A7">
        <w:rPr>
          <w:rFonts w:ascii="Times New Roman" w:hAnsi="Times New Roman" w:cs="Times New Roman"/>
          <w:sz w:val="24"/>
          <w:szCs w:val="24"/>
          <w:lang w:val="en-US"/>
        </w:rPr>
        <w:t>re</w:t>
      </w:r>
      <w:r w:rsidR="00E17323">
        <w:rPr>
          <w:rFonts w:ascii="Times New Roman" w:hAnsi="Times New Roman" w:cs="Times New Roman"/>
          <w:sz w:val="24"/>
          <w:szCs w:val="24"/>
          <w:lang w:val="en-US"/>
        </w:rPr>
        <w:t xml:space="preserve"> was no understanding these white devils…There was no telling what went on at the back of their minds […] </w:t>
      </w:r>
      <w:proofErr w:type="gramStart"/>
      <w:r w:rsidR="00E17323">
        <w:rPr>
          <w:rFonts w:ascii="Times New Roman" w:hAnsi="Times New Roman" w:cs="Times New Roman"/>
          <w:sz w:val="24"/>
          <w:szCs w:val="24"/>
          <w:lang w:val="en-US"/>
        </w:rPr>
        <w:t>They</w:t>
      </w:r>
      <w:proofErr w:type="gramEnd"/>
      <w:r w:rsidR="00E17323">
        <w:rPr>
          <w:rFonts w:ascii="Times New Roman" w:hAnsi="Times New Roman" w:cs="Times New Roman"/>
          <w:sz w:val="24"/>
          <w:szCs w:val="24"/>
          <w:lang w:val="en-US"/>
        </w:rPr>
        <w:t xml:space="preserve"> grew angry without apparent cause, and their anger was always dangerous. They were like wild beasts at such times.”</w:t>
      </w:r>
      <w:r w:rsidR="00E17323">
        <w:rPr>
          <w:rStyle w:val="FootnoteReference"/>
          <w:rFonts w:ascii="Times New Roman" w:hAnsi="Times New Roman" w:cs="Times New Roman"/>
          <w:sz w:val="24"/>
          <w:szCs w:val="24"/>
          <w:lang w:val="en-US"/>
        </w:rPr>
        <w:footnoteReference w:id="7"/>
      </w:r>
      <w:r w:rsidR="00E17323">
        <w:rPr>
          <w:rFonts w:ascii="Times New Roman" w:hAnsi="Times New Roman" w:cs="Times New Roman"/>
          <w:sz w:val="24"/>
          <w:szCs w:val="24"/>
          <w:lang w:val="en-US"/>
        </w:rPr>
        <w:t xml:space="preserve"> </w:t>
      </w:r>
      <w:r w:rsidRPr="004A4DAD">
        <w:rPr>
          <w:rFonts w:ascii="Times New Roman" w:hAnsi="Times New Roman" w:cs="Times New Roman"/>
          <w:sz w:val="24"/>
          <w:szCs w:val="24"/>
          <w:lang w:val="en-US"/>
        </w:rPr>
        <w:t>The motives of the white</w:t>
      </w:r>
      <w:r w:rsidR="002924A7">
        <w:rPr>
          <w:rFonts w:ascii="Times New Roman" w:hAnsi="Times New Roman" w:cs="Times New Roman"/>
          <w:sz w:val="24"/>
          <w:szCs w:val="24"/>
          <w:lang w:val="en-US"/>
        </w:rPr>
        <w:t>s</w:t>
      </w:r>
      <w:r w:rsidRPr="004A4DAD">
        <w:rPr>
          <w:rFonts w:ascii="Times New Roman" w:hAnsi="Times New Roman" w:cs="Times New Roman"/>
          <w:sz w:val="24"/>
          <w:szCs w:val="24"/>
          <w:lang w:val="en-US"/>
        </w:rPr>
        <w:t xml:space="preserve"> were initially to find who the murderer is and punish him. Unfortunately, all of the </w:t>
      </w:r>
      <w:r w:rsidR="0068116A">
        <w:rPr>
          <w:rFonts w:ascii="Times New Roman" w:hAnsi="Times New Roman" w:cs="Times New Roman"/>
          <w:sz w:val="24"/>
          <w:szCs w:val="24"/>
          <w:lang w:val="en-US"/>
        </w:rPr>
        <w:t>“</w:t>
      </w:r>
      <w:proofErr w:type="spellStart"/>
      <w:r w:rsidRPr="0068116A">
        <w:rPr>
          <w:rFonts w:ascii="Times New Roman" w:hAnsi="Times New Roman" w:cs="Times New Roman"/>
          <w:noProof/>
          <w:sz w:val="24"/>
          <w:szCs w:val="24"/>
          <w:lang w:val="en-US"/>
        </w:rPr>
        <w:t>chinagos</w:t>
      </w:r>
      <w:proofErr w:type="spellEnd"/>
      <w:r w:rsidR="0068116A">
        <w:rPr>
          <w:rFonts w:ascii="Times New Roman" w:hAnsi="Times New Roman" w:cs="Times New Roman"/>
          <w:noProof/>
          <w:sz w:val="24"/>
          <w:szCs w:val="24"/>
          <w:lang w:val="en-US"/>
        </w:rPr>
        <w:t>”</w:t>
      </w:r>
      <w:r w:rsidR="002F0346">
        <w:rPr>
          <w:rFonts w:ascii="Times New Roman" w:hAnsi="Times New Roman" w:cs="Times New Roman"/>
          <w:sz w:val="24"/>
          <w:szCs w:val="24"/>
          <w:lang w:val="en-US"/>
        </w:rPr>
        <w:t xml:space="preserve"> kept silent. Even when just before</w:t>
      </w:r>
      <w:r w:rsidRPr="004A4DAD">
        <w:rPr>
          <w:rFonts w:ascii="Times New Roman" w:hAnsi="Times New Roman" w:cs="Times New Roman"/>
          <w:sz w:val="24"/>
          <w:szCs w:val="24"/>
          <w:lang w:val="en-US"/>
        </w:rPr>
        <w:t xml:space="preserve"> execution the supervisor realized that this is not the right guy, they killed him anyway for the whole </w:t>
      </w:r>
      <w:r w:rsidRPr="004A4DAD">
        <w:rPr>
          <w:rFonts w:ascii="Times New Roman" w:hAnsi="Times New Roman" w:cs="Times New Roman"/>
          <w:noProof/>
          <w:sz w:val="24"/>
          <w:szCs w:val="24"/>
          <w:lang w:val="en-US"/>
        </w:rPr>
        <w:t>crowd</w:t>
      </w:r>
      <w:r w:rsidR="00390A6E">
        <w:rPr>
          <w:rFonts w:ascii="Times New Roman" w:hAnsi="Times New Roman" w:cs="Times New Roman"/>
          <w:sz w:val="24"/>
          <w:szCs w:val="24"/>
          <w:lang w:val="en-US"/>
        </w:rPr>
        <w:t xml:space="preserve"> had already gather</w:t>
      </w:r>
      <w:r w:rsidRPr="004A4DAD">
        <w:rPr>
          <w:rFonts w:ascii="Times New Roman" w:hAnsi="Times New Roman" w:cs="Times New Roman"/>
          <w:sz w:val="24"/>
          <w:szCs w:val="24"/>
          <w:lang w:val="en-US"/>
        </w:rPr>
        <w:t xml:space="preserve">ed, they were wasting working hours, and it would be too much of a hustle to start it all over again. To the owner of the </w:t>
      </w:r>
      <w:r w:rsidRPr="004A4DAD">
        <w:rPr>
          <w:rFonts w:ascii="Times New Roman" w:hAnsi="Times New Roman" w:cs="Times New Roman"/>
          <w:noProof/>
          <w:sz w:val="24"/>
          <w:szCs w:val="24"/>
          <w:lang w:val="en-US"/>
        </w:rPr>
        <w:t>plantation,</w:t>
      </w:r>
      <w:r w:rsidRPr="004A4DAD">
        <w:rPr>
          <w:rFonts w:ascii="Times New Roman" w:hAnsi="Times New Roman" w:cs="Times New Roman"/>
          <w:sz w:val="24"/>
          <w:szCs w:val="24"/>
          <w:lang w:val="en-US"/>
        </w:rPr>
        <w:t xml:space="preserve"> all the lives of the workers were equally deprived of value. There made no difference if it would be this one or the other.</w:t>
      </w:r>
      <w:r w:rsidR="001010F9">
        <w:rPr>
          <w:rFonts w:ascii="Times New Roman" w:hAnsi="Times New Roman" w:cs="Times New Roman"/>
          <w:sz w:val="24"/>
          <w:szCs w:val="24"/>
          <w:lang w:val="en-US"/>
        </w:rPr>
        <w:t xml:space="preserve"> The story is classified by King Hendricks as “the greatest story of London’s career”</w:t>
      </w:r>
      <w:r w:rsidR="00EE4A2A" w:rsidRPr="00EE4A2A">
        <w:rPr>
          <w:rStyle w:val="FootnoteReference"/>
          <w:rFonts w:ascii="Times New Roman" w:hAnsi="Times New Roman" w:cs="Times New Roman"/>
          <w:sz w:val="24"/>
          <w:szCs w:val="24"/>
          <w:lang w:val="en-US"/>
        </w:rPr>
        <w:t xml:space="preserve"> </w:t>
      </w:r>
      <w:r w:rsidR="00EE4A2A">
        <w:rPr>
          <w:rStyle w:val="FootnoteReference"/>
          <w:rFonts w:ascii="Times New Roman" w:hAnsi="Times New Roman" w:cs="Times New Roman"/>
          <w:sz w:val="24"/>
          <w:szCs w:val="24"/>
          <w:lang w:val="en-US"/>
        </w:rPr>
        <w:footnoteReference w:id="8"/>
      </w:r>
      <w:r w:rsidR="001010F9">
        <w:rPr>
          <w:rFonts w:ascii="Times New Roman" w:hAnsi="Times New Roman" w:cs="Times New Roman"/>
          <w:sz w:val="24"/>
          <w:szCs w:val="24"/>
          <w:lang w:val="en-US"/>
        </w:rPr>
        <w:t xml:space="preserve"> because of its atmosphere and development of irony. It is indeed ironic that given the way the </w:t>
      </w:r>
      <w:r w:rsidR="001010F9" w:rsidRPr="0068116A">
        <w:rPr>
          <w:rFonts w:ascii="Times New Roman" w:hAnsi="Times New Roman" w:cs="Times New Roman"/>
          <w:noProof/>
          <w:sz w:val="24"/>
          <w:szCs w:val="24"/>
          <w:lang w:val="en-US"/>
        </w:rPr>
        <w:t>tr</w:t>
      </w:r>
      <w:r w:rsidR="0068116A">
        <w:rPr>
          <w:rFonts w:ascii="Times New Roman" w:hAnsi="Times New Roman" w:cs="Times New Roman"/>
          <w:noProof/>
          <w:sz w:val="24"/>
          <w:szCs w:val="24"/>
          <w:lang w:val="en-US"/>
        </w:rPr>
        <w:t>ia</w:t>
      </w:r>
      <w:r w:rsidR="001010F9" w:rsidRPr="0068116A">
        <w:rPr>
          <w:rFonts w:ascii="Times New Roman" w:hAnsi="Times New Roman" w:cs="Times New Roman"/>
          <w:noProof/>
          <w:sz w:val="24"/>
          <w:szCs w:val="24"/>
          <w:lang w:val="en-US"/>
        </w:rPr>
        <w:t>l</w:t>
      </w:r>
      <w:r w:rsidR="001010F9">
        <w:rPr>
          <w:rFonts w:ascii="Times New Roman" w:hAnsi="Times New Roman" w:cs="Times New Roman"/>
          <w:sz w:val="24"/>
          <w:szCs w:val="24"/>
          <w:lang w:val="en-US"/>
        </w:rPr>
        <w:t xml:space="preserve"> was conducted “there were the French, eager and willing to impose upon the </w:t>
      </w:r>
      <w:proofErr w:type="spellStart"/>
      <w:r w:rsidR="001010F9">
        <w:rPr>
          <w:rFonts w:ascii="Times New Roman" w:hAnsi="Times New Roman" w:cs="Times New Roman"/>
          <w:sz w:val="24"/>
          <w:szCs w:val="24"/>
          <w:lang w:val="en-US"/>
        </w:rPr>
        <w:t>Chinagos</w:t>
      </w:r>
      <w:proofErr w:type="spellEnd"/>
      <w:r w:rsidR="001010F9">
        <w:rPr>
          <w:rFonts w:ascii="Times New Roman" w:hAnsi="Times New Roman" w:cs="Times New Roman"/>
          <w:sz w:val="24"/>
          <w:szCs w:val="24"/>
          <w:lang w:val="en-US"/>
        </w:rPr>
        <w:t xml:space="preserve"> the virtues and excellence of French low.”</w:t>
      </w:r>
      <w:r w:rsidR="001010F9">
        <w:rPr>
          <w:rStyle w:val="FootnoteReference"/>
          <w:rFonts w:ascii="Times New Roman" w:hAnsi="Times New Roman" w:cs="Times New Roman"/>
          <w:sz w:val="24"/>
          <w:szCs w:val="24"/>
          <w:lang w:val="en-US"/>
        </w:rPr>
        <w:footnoteReference w:id="9"/>
      </w:r>
      <w:r w:rsidR="001010F9">
        <w:rPr>
          <w:rFonts w:ascii="Times New Roman" w:hAnsi="Times New Roman" w:cs="Times New Roman"/>
          <w:sz w:val="24"/>
          <w:szCs w:val="24"/>
          <w:lang w:val="en-US"/>
        </w:rPr>
        <w:t xml:space="preserve"> </w:t>
      </w:r>
      <w:r w:rsidRPr="004A4DAD">
        <w:rPr>
          <w:rFonts w:ascii="Times New Roman" w:hAnsi="Times New Roman" w:cs="Times New Roman"/>
          <w:sz w:val="24"/>
          <w:szCs w:val="24"/>
          <w:lang w:val="en-US"/>
        </w:rPr>
        <w:t xml:space="preserve">    </w:t>
      </w:r>
    </w:p>
    <w:p w:rsidR="00DA1392" w:rsidRDefault="001010F9" w:rsidP="00F377A3">
      <w:pPr>
        <w:spacing w:before="24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390A6E">
        <w:rPr>
          <w:rFonts w:ascii="Times New Roman" w:hAnsi="Times New Roman" w:cs="Times New Roman"/>
          <w:sz w:val="24"/>
          <w:szCs w:val="24"/>
          <w:lang w:val="en-US"/>
        </w:rPr>
        <w:t>Acording</w:t>
      </w:r>
      <w:proofErr w:type="spellEnd"/>
      <w:r w:rsidR="00390A6E">
        <w:rPr>
          <w:rFonts w:ascii="Times New Roman" w:hAnsi="Times New Roman" w:cs="Times New Roman"/>
          <w:sz w:val="24"/>
          <w:szCs w:val="24"/>
          <w:lang w:val="en-US"/>
        </w:rPr>
        <w:t xml:space="preserve"> to Jeanne </w:t>
      </w:r>
      <w:proofErr w:type="spellStart"/>
      <w:r w:rsidR="00390A6E">
        <w:rPr>
          <w:rFonts w:ascii="Times New Roman" w:hAnsi="Times New Roman" w:cs="Times New Roman"/>
          <w:sz w:val="24"/>
          <w:szCs w:val="24"/>
          <w:lang w:val="en-US"/>
        </w:rPr>
        <w:t>Reesman</w:t>
      </w:r>
      <w:proofErr w:type="spellEnd"/>
      <w:r w:rsidR="00390A6E">
        <w:rPr>
          <w:rFonts w:ascii="Times New Roman" w:hAnsi="Times New Roman" w:cs="Times New Roman"/>
          <w:sz w:val="24"/>
          <w:szCs w:val="24"/>
          <w:lang w:val="en-US"/>
        </w:rPr>
        <w:t xml:space="preserve"> writes that </w:t>
      </w:r>
      <w:r w:rsidR="002F0346">
        <w:rPr>
          <w:rFonts w:ascii="Times New Roman" w:hAnsi="Times New Roman" w:cs="Times New Roman"/>
          <w:sz w:val="24"/>
          <w:szCs w:val="24"/>
          <w:lang w:val="en-US"/>
        </w:rPr>
        <w:t>“In stories such as ‘</w:t>
      </w:r>
      <w:proofErr w:type="spellStart"/>
      <w:r w:rsidR="002F0346">
        <w:rPr>
          <w:rFonts w:ascii="Times New Roman" w:hAnsi="Times New Roman" w:cs="Times New Roman"/>
          <w:sz w:val="24"/>
          <w:szCs w:val="24"/>
          <w:lang w:val="en-US"/>
        </w:rPr>
        <w:t>Mauki</w:t>
      </w:r>
      <w:proofErr w:type="spellEnd"/>
      <w:r w:rsidR="002F0346">
        <w:rPr>
          <w:rFonts w:ascii="Times New Roman" w:hAnsi="Times New Roman" w:cs="Times New Roman"/>
          <w:sz w:val="24"/>
          <w:szCs w:val="24"/>
          <w:lang w:val="en-US"/>
        </w:rPr>
        <w:t xml:space="preserve">’, ‘The </w:t>
      </w:r>
      <w:r w:rsidR="002F0346" w:rsidRPr="0068116A">
        <w:rPr>
          <w:rFonts w:ascii="Times New Roman" w:hAnsi="Times New Roman" w:cs="Times New Roman"/>
          <w:noProof/>
          <w:sz w:val="24"/>
          <w:szCs w:val="24"/>
          <w:lang w:val="en-US"/>
        </w:rPr>
        <w:t>Chinago</w:t>
      </w:r>
      <w:r w:rsidR="002F0346">
        <w:rPr>
          <w:rFonts w:ascii="Times New Roman" w:hAnsi="Times New Roman" w:cs="Times New Roman"/>
          <w:sz w:val="24"/>
          <w:szCs w:val="24"/>
          <w:lang w:val="en-US"/>
        </w:rPr>
        <w:t xml:space="preserve">’, and ‘The house of pride’ he unambiguously demonstrates the moral bankruptcy of white dominance while giving voice to </w:t>
      </w:r>
      <w:r w:rsidR="002F0346" w:rsidRPr="0068116A">
        <w:rPr>
          <w:rFonts w:ascii="Times New Roman" w:hAnsi="Times New Roman" w:cs="Times New Roman"/>
          <w:noProof/>
          <w:sz w:val="24"/>
          <w:szCs w:val="24"/>
          <w:lang w:val="en-US"/>
        </w:rPr>
        <w:t>competing</w:t>
      </w:r>
      <w:r w:rsidR="002F0346">
        <w:rPr>
          <w:rFonts w:ascii="Times New Roman" w:hAnsi="Times New Roman" w:cs="Times New Roman"/>
          <w:sz w:val="24"/>
          <w:szCs w:val="24"/>
          <w:lang w:val="en-US"/>
        </w:rPr>
        <w:t xml:space="preserve"> cultural subjectivities.”</w:t>
      </w:r>
      <w:r w:rsidR="002F0346">
        <w:rPr>
          <w:rStyle w:val="FootnoteReference"/>
          <w:rFonts w:ascii="Times New Roman" w:hAnsi="Times New Roman" w:cs="Times New Roman"/>
          <w:sz w:val="24"/>
          <w:szCs w:val="24"/>
          <w:lang w:val="en-US"/>
        </w:rPr>
        <w:footnoteReference w:id="10"/>
      </w:r>
      <w:r w:rsidR="002F0346">
        <w:rPr>
          <w:rFonts w:ascii="Times New Roman" w:hAnsi="Times New Roman" w:cs="Times New Roman"/>
          <w:sz w:val="24"/>
          <w:szCs w:val="24"/>
          <w:lang w:val="en-US"/>
        </w:rPr>
        <w:t xml:space="preserve"> </w:t>
      </w:r>
      <w:r w:rsidR="00F377A3" w:rsidRPr="004A4DAD">
        <w:rPr>
          <w:rFonts w:ascii="Times New Roman" w:hAnsi="Times New Roman" w:cs="Times New Roman"/>
          <w:sz w:val="24"/>
          <w:szCs w:val="24"/>
          <w:lang w:val="en-US"/>
        </w:rPr>
        <w:t>In both short</w:t>
      </w:r>
      <w:r w:rsidR="002924A7">
        <w:rPr>
          <w:rFonts w:ascii="Times New Roman" w:hAnsi="Times New Roman" w:cs="Times New Roman"/>
          <w:sz w:val="24"/>
          <w:szCs w:val="24"/>
          <w:lang w:val="en-US"/>
        </w:rPr>
        <w:t xml:space="preserve"> stories</w:t>
      </w:r>
      <w:r w:rsidR="00F377A3" w:rsidRPr="004A4DAD">
        <w:rPr>
          <w:rFonts w:ascii="Times New Roman" w:hAnsi="Times New Roman" w:cs="Times New Roman"/>
          <w:sz w:val="24"/>
          <w:szCs w:val="24"/>
          <w:lang w:val="en-US"/>
        </w:rPr>
        <w:t xml:space="preserve"> </w:t>
      </w:r>
      <w:r w:rsidR="00F377A3" w:rsidRPr="004A4DAD">
        <w:rPr>
          <w:rFonts w:ascii="Times New Roman" w:hAnsi="Times New Roman" w:cs="Times New Roman"/>
          <w:noProof/>
          <w:sz w:val="24"/>
          <w:szCs w:val="24"/>
          <w:lang w:val="en-US"/>
        </w:rPr>
        <w:t>s</w:t>
      </w:r>
      <w:r w:rsidR="00D17E2A">
        <w:rPr>
          <w:rFonts w:ascii="Times New Roman" w:hAnsi="Times New Roman" w:cs="Times New Roman"/>
          <w:noProof/>
          <w:sz w:val="24"/>
          <w:szCs w:val="24"/>
          <w:lang w:val="en-US"/>
        </w:rPr>
        <w:t>ummarised above</w:t>
      </w:r>
      <w:r w:rsidR="00F377A3" w:rsidRPr="004A4DAD">
        <w:rPr>
          <w:rFonts w:ascii="Times New Roman" w:hAnsi="Times New Roman" w:cs="Times New Roman"/>
          <w:noProof/>
          <w:sz w:val="24"/>
          <w:szCs w:val="24"/>
          <w:lang w:val="en-US"/>
        </w:rPr>
        <w:t>,</w:t>
      </w:r>
      <w:r w:rsidR="00F377A3" w:rsidRPr="004A4DAD">
        <w:rPr>
          <w:rFonts w:ascii="Times New Roman" w:hAnsi="Times New Roman" w:cs="Times New Roman"/>
          <w:sz w:val="24"/>
          <w:szCs w:val="24"/>
          <w:lang w:val="en-US"/>
        </w:rPr>
        <w:t xml:space="preserve"> no race or ethnicity is shown to be better but only different. The clash of these differences produces disastrous consequences when the communication infrastructure for exchange of values, morals, and ideas is non-existing.</w:t>
      </w:r>
      <w:r w:rsidR="00D17E2A">
        <w:rPr>
          <w:rFonts w:ascii="Times New Roman" w:hAnsi="Times New Roman" w:cs="Times New Roman"/>
          <w:sz w:val="24"/>
          <w:szCs w:val="24"/>
          <w:lang w:val="en-US"/>
        </w:rPr>
        <w:t xml:space="preserve"> Perhaps, it is not occasional that the first and last sentences are about language and knowledge: “Ah Cho did not understand French.”</w:t>
      </w:r>
      <w:r w:rsidR="00D17E2A">
        <w:rPr>
          <w:rStyle w:val="FootnoteReference"/>
          <w:rFonts w:ascii="Times New Roman" w:hAnsi="Times New Roman" w:cs="Times New Roman"/>
          <w:sz w:val="24"/>
          <w:szCs w:val="24"/>
          <w:lang w:val="en-US"/>
        </w:rPr>
        <w:footnoteReference w:id="11"/>
      </w:r>
      <w:r w:rsidR="00D17E2A">
        <w:rPr>
          <w:rFonts w:ascii="Times New Roman" w:hAnsi="Times New Roman" w:cs="Times New Roman"/>
          <w:sz w:val="24"/>
          <w:szCs w:val="24"/>
          <w:lang w:val="en-US"/>
        </w:rPr>
        <w:t xml:space="preserve"> And “That much he knew before he ceased to know.”</w:t>
      </w:r>
      <w:r w:rsidR="00D17E2A">
        <w:rPr>
          <w:rStyle w:val="FootnoteReference"/>
          <w:rFonts w:ascii="Times New Roman" w:hAnsi="Times New Roman" w:cs="Times New Roman"/>
          <w:sz w:val="24"/>
          <w:szCs w:val="24"/>
          <w:lang w:val="en-US"/>
        </w:rPr>
        <w:footnoteReference w:id="12"/>
      </w:r>
      <w:r w:rsidR="00D17E2A">
        <w:rPr>
          <w:rFonts w:ascii="Times New Roman" w:hAnsi="Times New Roman" w:cs="Times New Roman"/>
          <w:sz w:val="24"/>
          <w:szCs w:val="24"/>
          <w:lang w:val="en-US"/>
        </w:rPr>
        <w:t xml:space="preserve"> </w:t>
      </w:r>
      <w:proofErr w:type="spellStart"/>
      <w:r w:rsidR="00390A6E">
        <w:rPr>
          <w:rFonts w:ascii="Times New Roman" w:hAnsi="Times New Roman" w:cs="Times New Roman"/>
          <w:sz w:val="24"/>
          <w:szCs w:val="24"/>
          <w:lang w:val="en-US"/>
        </w:rPr>
        <w:t>Reesman</w:t>
      </w:r>
      <w:proofErr w:type="spellEnd"/>
      <w:r w:rsidR="00390A6E">
        <w:rPr>
          <w:rFonts w:ascii="Times New Roman" w:hAnsi="Times New Roman" w:cs="Times New Roman"/>
          <w:sz w:val="24"/>
          <w:szCs w:val="24"/>
          <w:lang w:val="en-US"/>
        </w:rPr>
        <w:t xml:space="preserve"> further writes that:</w:t>
      </w:r>
    </w:p>
    <w:p w:rsidR="00DA1392" w:rsidRPr="00A1135E" w:rsidRDefault="00A1135E" w:rsidP="00A1135E">
      <w:pPr>
        <w:spacing w:before="240" w:after="0"/>
        <w:ind w:left="851" w:right="850"/>
        <w:jc w:val="both"/>
        <w:rPr>
          <w:rFonts w:ascii="Times New Roman" w:hAnsi="Times New Roman" w:cs="Times New Roman"/>
          <w:szCs w:val="24"/>
          <w:lang w:val="en-US"/>
        </w:rPr>
      </w:pPr>
      <w:r>
        <w:rPr>
          <w:rFonts w:ascii="Times New Roman" w:hAnsi="Times New Roman" w:cs="Times New Roman"/>
          <w:szCs w:val="24"/>
          <w:lang w:val="en-US"/>
        </w:rPr>
        <w:lastRenderedPageBreak/>
        <w:t xml:space="preserve">The story presents understanding as limited by cultural and linguistic ignorance. Knowledge </w:t>
      </w:r>
      <w:r w:rsidRPr="0068116A">
        <w:rPr>
          <w:rFonts w:ascii="Times New Roman" w:hAnsi="Times New Roman" w:cs="Times New Roman"/>
          <w:noProof/>
          <w:szCs w:val="24"/>
          <w:lang w:val="en-US"/>
        </w:rPr>
        <w:t>in</w:t>
      </w:r>
      <w:r>
        <w:rPr>
          <w:rFonts w:ascii="Times New Roman" w:hAnsi="Times New Roman" w:cs="Times New Roman"/>
          <w:szCs w:val="24"/>
          <w:lang w:val="en-US"/>
        </w:rPr>
        <w:t xml:space="preserve"> this tale is either wrong – despite the central motif of the murder as a way to find out </w:t>
      </w:r>
      <w:r w:rsidRPr="0068116A">
        <w:rPr>
          <w:rFonts w:ascii="Times New Roman" w:hAnsi="Times New Roman" w:cs="Times New Roman"/>
          <w:noProof/>
          <w:szCs w:val="24"/>
          <w:lang w:val="en-US"/>
        </w:rPr>
        <w:t>truth</w:t>
      </w:r>
      <w:r>
        <w:rPr>
          <w:rFonts w:ascii="Times New Roman" w:hAnsi="Times New Roman" w:cs="Times New Roman"/>
          <w:szCs w:val="24"/>
          <w:lang w:val="en-US"/>
        </w:rPr>
        <w:t xml:space="preserve"> – misinterpreted, or deliberately covered up.</w:t>
      </w:r>
      <w:r w:rsidR="002F0346">
        <w:rPr>
          <w:rStyle w:val="FootnoteReference"/>
          <w:rFonts w:ascii="Times New Roman" w:hAnsi="Times New Roman" w:cs="Times New Roman"/>
          <w:szCs w:val="24"/>
          <w:lang w:val="en-US"/>
        </w:rPr>
        <w:footnoteReference w:id="13"/>
      </w:r>
      <w:r>
        <w:rPr>
          <w:rFonts w:ascii="Times New Roman" w:hAnsi="Times New Roman" w:cs="Times New Roman"/>
          <w:szCs w:val="24"/>
          <w:lang w:val="en-US"/>
        </w:rPr>
        <w:t xml:space="preserve"> [And]</w:t>
      </w:r>
      <w:r w:rsidRPr="002F0346">
        <w:rPr>
          <w:rFonts w:ascii="Times New Roman" w:hAnsi="Times New Roman" w:cs="Times New Roman"/>
          <w:color w:val="FF0000"/>
          <w:szCs w:val="24"/>
          <w:lang w:val="en-US"/>
        </w:rPr>
        <w:t xml:space="preserve"> </w:t>
      </w:r>
      <w:r w:rsidR="00DA1392" w:rsidRPr="00A1135E">
        <w:rPr>
          <w:rFonts w:ascii="Times New Roman" w:hAnsi="Times New Roman" w:cs="Times New Roman"/>
          <w:szCs w:val="24"/>
          <w:lang w:val="en-US"/>
        </w:rPr>
        <w:t xml:space="preserve">mutual failure to understand each </w:t>
      </w:r>
      <w:r w:rsidR="00DA1392" w:rsidRPr="00D17E2A">
        <w:rPr>
          <w:rFonts w:ascii="Times New Roman" w:hAnsi="Times New Roman" w:cs="Times New Roman"/>
          <w:szCs w:val="24"/>
          <w:lang w:val="en-US"/>
        </w:rPr>
        <w:t xml:space="preserve">other </w:t>
      </w:r>
      <w:r w:rsidR="00D17E2A" w:rsidRPr="00D17E2A">
        <w:rPr>
          <w:rFonts w:ascii="Times New Roman" w:hAnsi="Times New Roman" w:cs="Times New Roman"/>
          <w:szCs w:val="24"/>
          <w:lang w:val="en-US"/>
        </w:rPr>
        <w:t xml:space="preserve">[…] </w:t>
      </w:r>
      <w:r w:rsidR="00DA1392" w:rsidRPr="00D17E2A">
        <w:rPr>
          <w:rFonts w:ascii="Times New Roman" w:hAnsi="Times New Roman" w:cs="Times New Roman"/>
          <w:szCs w:val="24"/>
          <w:lang w:val="en-US"/>
        </w:rPr>
        <w:t>is</w:t>
      </w:r>
      <w:r w:rsidR="00DA1392" w:rsidRPr="00A1135E">
        <w:rPr>
          <w:rFonts w:ascii="Times New Roman" w:hAnsi="Times New Roman" w:cs="Times New Roman"/>
          <w:szCs w:val="24"/>
          <w:lang w:val="en-US"/>
        </w:rPr>
        <w:t xml:space="preserve"> the fatal problem: linguistic failure to </w:t>
      </w:r>
      <w:r w:rsidRPr="00A1135E">
        <w:rPr>
          <w:rFonts w:ascii="Times New Roman" w:hAnsi="Times New Roman" w:cs="Times New Roman"/>
          <w:szCs w:val="24"/>
          <w:lang w:val="en-US"/>
        </w:rPr>
        <w:t>adapt</w:t>
      </w:r>
      <w:r w:rsidR="00DA1392" w:rsidRPr="00A1135E">
        <w:rPr>
          <w:rFonts w:ascii="Times New Roman" w:hAnsi="Times New Roman" w:cs="Times New Roman"/>
          <w:szCs w:val="24"/>
          <w:lang w:val="en-US"/>
        </w:rPr>
        <w:t xml:space="preserve"> to an environment that includes others, to understand their ethics and values</w:t>
      </w:r>
      <w:r w:rsidRPr="00A1135E">
        <w:rPr>
          <w:rFonts w:ascii="Times New Roman" w:hAnsi="Times New Roman" w:cs="Times New Roman"/>
          <w:szCs w:val="24"/>
          <w:lang w:val="en-US"/>
        </w:rPr>
        <w:t xml:space="preserve"> </w:t>
      </w:r>
      <w:r w:rsidR="00DA1392" w:rsidRPr="00A1135E">
        <w:rPr>
          <w:rFonts w:ascii="Times New Roman" w:hAnsi="Times New Roman" w:cs="Times New Roman"/>
          <w:szCs w:val="24"/>
          <w:lang w:val="en-US"/>
        </w:rPr>
        <w:t xml:space="preserve">through language. Unlike much adventure writing of his day, in London’s works a visit to an exotic locale focuses not upon “native” practices as exotic but upon their normalcy, if upset by the oppression of their “civilizers” – a reversal of popular stereotypes about </w:t>
      </w:r>
      <w:r w:rsidRPr="00A1135E">
        <w:rPr>
          <w:rFonts w:ascii="Times New Roman" w:hAnsi="Times New Roman" w:cs="Times New Roman"/>
          <w:szCs w:val="24"/>
          <w:lang w:val="en-US"/>
        </w:rPr>
        <w:t>indigenous</w:t>
      </w:r>
      <w:r w:rsidR="00DA1392" w:rsidRPr="00A1135E">
        <w:rPr>
          <w:rFonts w:ascii="Times New Roman" w:hAnsi="Times New Roman" w:cs="Times New Roman"/>
          <w:szCs w:val="24"/>
          <w:lang w:val="en-US"/>
        </w:rPr>
        <w:t xml:space="preserve"> people</w:t>
      </w:r>
      <w:r w:rsidRPr="00A1135E">
        <w:rPr>
          <w:rFonts w:ascii="Times New Roman" w:hAnsi="Times New Roman" w:cs="Times New Roman"/>
          <w:szCs w:val="24"/>
          <w:lang w:val="en-US"/>
        </w:rPr>
        <w:t>s</w:t>
      </w:r>
      <w:r w:rsidR="00DA1392" w:rsidRPr="00A1135E">
        <w:rPr>
          <w:rFonts w:ascii="Times New Roman" w:hAnsi="Times New Roman" w:cs="Times New Roman"/>
          <w:szCs w:val="24"/>
          <w:lang w:val="en-US"/>
        </w:rPr>
        <w:t>.</w:t>
      </w:r>
      <w:r>
        <w:rPr>
          <w:rStyle w:val="FootnoteReference"/>
          <w:rFonts w:ascii="Times New Roman" w:hAnsi="Times New Roman" w:cs="Times New Roman"/>
          <w:szCs w:val="24"/>
          <w:lang w:val="en-US"/>
        </w:rPr>
        <w:footnoteReference w:id="14"/>
      </w:r>
      <w:r w:rsidR="00DA1392" w:rsidRPr="00A1135E">
        <w:rPr>
          <w:rFonts w:ascii="Times New Roman" w:hAnsi="Times New Roman" w:cs="Times New Roman"/>
          <w:szCs w:val="24"/>
          <w:lang w:val="en-US"/>
        </w:rPr>
        <w:t xml:space="preserve">  </w:t>
      </w:r>
    </w:p>
    <w:p w:rsidR="00816308" w:rsidRPr="00EA17F6" w:rsidRDefault="00F377A3" w:rsidP="00EA17F6">
      <w:pPr>
        <w:spacing w:before="240"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A17F6">
        <w:rPr>
          <w:rFonts w:ascii="Times New Roman" w:hAnsi="Times New Roman" w:cs="Times New Roman"/>
          <w:sz w:val="24"/>
          <w:szCs w:val="24"/>
          <w:lang w:val="en-US"/>
        </w:rPr>
        <w:t xml:space="preserve">This </w:t>
      </w:r>
      <w:r w:rsidR="002924A7">
        <w:rPr>
          <w:rFonts w:ascii="Times New Roman" w:hAnsi="Times New Roman" w:cs="Times New Roman"/>
          <w:sz w:val="24"/>
          <w:szCs w:val="24"/>
          <w:lang w:val="en-US"/>
        </w:rPr>
        <w:t>remark on the importance of language and knowledge</w:t>
      </w:r>
      <w:r w:rsidRPr="00EA17F6">
        <w:rPr>
          <w:rFonts w:ascii="Times New Roman" w:hAnsi="Times New Roman" w:cs="Times New Roman"/>
          <w:sz w:val="24"/>
          <w:szCs w:val="24"/>
          <w:lang w:val="en-US"/>
        </w:rPr>
        <w:t xml:space="preserve"> is more in tune with the current debates in social sciences</w:t>
      </w:r>
      <w:r w:rsidRPr="00EA17F6">
        <w:rPr>
          <w:rStyle w:val="FootnoteReference"/>
          <w:rFonts w:ascii="Times New Roman" w:hAnsi="Times New Roman" w:cs="Times New Roman"/>
          <w:sz w:val="24"/>
          <w:szCs w:val="24"/>
          <w:lang w:val="en-US"/>
        </w:rPr>
        <w:footnoteReference w:id="15"/>
      </w:r>
      <w:r w:rsidRPr="00EA17F6">
        <w:rPr>
          <w:rFonts w:ascii="Times New Roman" w:hAnsi="Times New Roman" w:cs="Times New Roman"/>
          <w:sz w:val="24"/>
          <w:szCs w:val="24"/>
          <w:lang w:val="en-US"/>
        </w:rPr>
        <w:t xml:space="preserve"> than the Social Darwinism and other racist concepts popular during London’s life</w:t>
      </w:r>
      <w:r w:rsidR="006423AB" w:rsidRPr="00EA17F6">
        <w:rPr>
          <w:rFonts w:ascii="Times New Roman" w:hAnsi="Times New Roman" w:cs="Times New Roman"/>
          <w:sz w:val="24"/>
          <w:szCs w:val="24"/>
          <w:lang w:val="en-US"/>
        </w:rPr>
        <w:t>time</w:t>
      </w:r>
      <w:r w:rsidR="00AB4B09" w:rsidRPr="00EA17F6">
        <w:rPr>
          <w:rFonts w:ascii="Times New Roman" w:hAnsi="Times New Roman" w:cs="Times New Roman"/>
          <w:sz w:val="24"/>
          <w:szCs w:val="24"/>
          <w:lang w:val="en-US"/>
        </w:rPr>
        <w:t xml:space="preserve"> when t</w:t>
      </w:r>
      <w:r w:rsidR="00383E80" w:rsidRPr="00EA17F6">
        <w:rPr>
          <w:rFonts w:ascii="Times New Roman" w:hAnsi="Times New Roman" w:cs="Times New Roman"/>
          <w:sz w:val="24"/>
          <w:szCs w:val="24"/>
          <w:lang w:val="en-US"/>
        </w:rPr>
        <w:t xml:space="preserve">he intellectual climate was factored by </w:t>
      </w:r>
      <w:r w:rsidR="00AB4B09" w:rsidRPr="00EA17F6">
        <w:rPr>
          <w:rFonts w:ascii="Times New Roman" w:hAnsi="Times New Roman" w:cs="Times New Roman"/>
          <w:sz w:val="24"/>
          <w:szCs w:val="24"/>
          <w:lang w:val="en-US"/>
        </w:rPr>
        <w:t xml:space="preserve">the </w:t>
      </w:r>
      <w:r w:rsidR="00EA17F6" w:rsidRPr="00EA17F6">
        <w:rPr>
          <w:rFonts w:ascii="Times New Roman" w:hAnsi="Times New Roman" w:cs="Times New Roman"/>
          <w:sz w:val="24"/>
          <w:szCs w:val="24"/>
          <w:lang w:val="en-US"/>
        </w:rPr>
        <w:t xml:space="preserve">works </w:t>
      </w:r>
      <w:r w:rsidR="00AB4B09" w:rsidRPr="00EA17F6">
        <w:rPr>
          <w:rFonts w:ascii="Times New Roman" w:hAnsi="Times New Roman" w:cs="Times New Roman"/>
          <w:sz w:val="24"/>
          <w:szCs w:val="24"/>
          <w:lang w:val="en-US"/>
        </w:rPr>
        <w:t>of Freud</w:t>
      </w:r>
      <w:r w:rsidR="00EA17F6" w:rsidRPr="00EA17F6">
        <w:rPr>
          <w:rFonts w:ascii="Times New Roman" w:hAnsi="Times New Roman" w:cs="Times New Roman"/>
          <w:sz w:val="24"/>
          <w:szCs w:val="24"/>
          <w:lang w:val="en-US"/>
        </w:rPr>
        <w:t>,</w:t>
      </w:r>
      <w:r w:rsidR="00AB4B09" w:rsidRPr="00EA17F6">
        <w:rPr>
          <w:rFonts w:ascii="Times New Roman" w:hAnsi="Times New Roman" w:cs="Times New Roman"/>
          <w:sz w:val="24"/>
          <w:szCs w:val="24"/>
          <w:lang w:val="en-US"/>
        </w:rPr>
        <w:t xml:space="preserve"> Marx, Jung, Pavlov, </w:t>
      </w:r>
      <w:r w:rsidR="00EA17F6" w:rsidRPr="00EA17F6">
        <w:rPr>
          <w:rFonts w:ascii="Times New Roman" w:hAnsi="Times New Roman" w:cs="Times New Roman"/>
          <w:sz w:val="24"/>
          <w:szCs w:val="24"/>
          <w:lang w:val="en-US"/>
        </w:rPr>
        <w:t>and Nietzsche</w:t>
      </w:r>
      <w:r w:rsidR="00AB4B09" w:rsidRPr="00EA17F6">
        <w:rPr>
          <w:rFonts w:ascii="Times New Roman" w:hAnsi="Times New Roman" w:cs="Times New Roman"/>
          <w:sz w:val="24"/>
          <w:szCs w:val="24"/>
          <w:lang w:val="en-US"/>
        </w:rPr>
        <w:t xml:space="preserve"> among many “</w:t>
      </w:r>
      <w:r w:rsidR="00C436F0" w:rsidRPr="00EA17F6">
        <w:rPr>
          <w:rFonts w:ascii="Times New Roman" w:hAnsi="Times New Roman" w:cs="Times New Roman"/>
          <w:sz w:val="24"/>
          <w:szCs w:val="24"/>
          <w:lang w:val="en-US"/>
        </w:rPr>
        <w:t>titans</w:t>
      </w:r>
      <w:r w:rsidR="00AB4B09" w:rsidRPr="00EA17F6">
        <w:rPr>
          <w:rFonts w:ascii="Times New Roman" w:hAnsi="Times New Roman" w:cs="Times New Roman"/>
          <w:sz w:val="24"/>
          <w:szCs w:val="24"/>
          <w:lang w:val="en-US"/>
        </w:rPr>
        <w:t xml:space="preserve"> of thought”. </w:t>
      </w:r>
      <w:proofErr w:type="spellStart"/>
      <w:r w:rsidR="00390A6E">
        <w:rPr>
          <w:rFonts w:ascii="Times New Roman" w:hAnsi="Times New Roman" w:cs="Times New Roman"/>
          <w:sz w:val="24"/>
          <w:szCs w:val="24"/>
        </w:rPr>
        <w:t>Dale</w:t>
      </w:r>
      <w:proofErr w:type="spellEnd"/>
      <w:r w:rsidR="00390A6E" w:rsidRPr="00390A6E">
        <w:rPr>
          <w:rFonts w:ascii="Times New Roman" w:hAnsi="Times New Roman" w:cs="Times New Roman"/>
          <w:sz w:val="24"/>
          <w:szCs w:val="24"/>
        </w:rPr>
        <w:t xml:space="preserve"> </w:t>
      </w:r>
      <w:proofErr w:type="spellStart"/>
      <w:r w:rsidR="00390A6E" w:rsidRPr="00390A6E">
        <w:rPr>
          <w:rFonts w:ascii="Times New Roman" w:hAnsi="Times New Roman" w:cs="Times New Roman"/>
          <w:sz w:val="24"/>
          <w:szCs w:val="24"/>
        </w:rPr>
        <w:t>Ross</w:t>
      </w:r>
      <w:proofErr w:type="spellEnd"/>
      <w:r w:rsidR="00390A6E" w:rsidRPr="00390A6E">
        <w:rPr>
          <w:rFonts w:ascii="Times New Roman" w:hAnsi="Times New Roman" w:cs="Times New Roman"/>
          <w:sz w:val="24"/>
          <w:szCs w:val="24"/>
          <w:lang w:val="en-US"/>
        </w:rPr>
        <w:t xml:space="preserve"> argues that</w:t>
      </w:r>
      <w:r w:rsidR="00390A6E">
        <w:rPr>
          <w:rFonts w:ascii="Times New Roman" w:hAnsi="Times New Roman" w:cs="Times New Roman"/>
          <w:sz w:val="24"/>
          <w:szCs w:val="24"/>
          <w:lang w:val="en-US"/>
        </w:rPr>
        <w:t xml:space="preserve"> a</w:t>
      </w:r>
      <w:r w:rsidR="00AB4B09" w:rsidRPr="00EA17F6">
        <w:rPr>
          <w:rFonts w:ascii="Times New Roman" w:hAnsi="Times New Roman" w:cs="Times New Roman"/>
          <w:sz w:val="24"/>
          <w:szCs w:val="24"/>
          <w:lang w:val="en-US"/>
        </w:rPr>
        <w:t xml:space="preserve">fter gaining popularity over the Atlantic, their </w:t>
      </w:r>
      <w:r w:rsidR="00EA17F6" w:rsidRPr="00EA17F6">
        <w:rPr>
          <w:rFonts w:ascii="Times New Roman" w:hAnsi="Times New Roman" w:cs="Times New Roman"/>
          <w:sz w:val="24"/>
          <w:szCs w:val="24"/>
          <w:lang w:val="en-US"/>
        </w:rPr>
        <w:t xml:space="preserve">ideas </w:t>
      </w:r>
      <w:r w:rsidR="002924A7">
        <w:rPr>
          <w:rFonts w:ascii="Times New Roman" w:hAnsi="Times New Roman" w:cs="Times New Roman"/>
          <w:sz w:val="24"/>
          <w:szCs w:val="24"/>
          <w:lang w:val="en-US"/>
        </w:rPr>
        <w:t xml:space="preserve">naturally </w:t>
      </w:r>
      <w:r w:rsidR="00AB4B09" w:rsidRPr="00EA17F6">
        <w:rPr>
          <w:rFonts w:ascii="Times New Roman" w:hAnsi="Times New Roman" w:cs="Times New Roman"/>
          <w:sz w:val="24"/>
          <w:szCs w:val="24"/>
          <w:lang w:val="en-US"/>
        </w:rPr>
        <w:t>found reflection in the works of novelists</w:t>
      </w:r>
      <w:r w:rsidR="006164CF">
        <w:rPr>
          <w:rFonts w:ascii="Times New Roman" w:hAnsi="Times New Roman" w:cs="Times New Roman"/>
          <w:sz w:val="24"/>
          <w:szCs w:val="24"/>
          <w:lang w:val="en-US"/>
        </w:rPr>
        <w:t xml:space="preserve">. </w:t>
      </w:r>
      <w:r w:rsidR="00AB4B09" w:rsidRPr="00EA17F6">
        <w:rPr>
          <w:rFonts w:ascii="Times New Roman" w:hAnsi="Times New Roman" w:cs="Times New Roman"/>
          <w:sz w:val="24"/>
          <w:szCs w:val="24"/>
          <w:lang w:val="en-US"/>
        </w:rPr>
        <w:t>It is not possible to label these influences with one word for they resemble an eclectic mixture of behaviorism, determinism, neo-romanticism and a dose of many others.</w:t>
      </w:r>
      <w:r w:rsidR="00AB4B09" w:rsidRPr="00EA17F6">
        <w:rPr>
          <w:rStyle w:val="FootnoteReference"/>
          <w:rFonts w:ascii="Times New Roman" w:hAnsi="Times New Roman" w:cs="Times New Roman"/>
          <w:sz w:val="24"/>
          <w:szCs w:val="24"/>
          <w:lang w:val="en-US"/>
        </w:rPr>
        <w:footnoteReference w:id="16"/>
      </w:r>
      <w:r w:rsidR="00AB4B09" w:rsidRPr="00EA17F6">
        <w:rPr>
          <w:rFonts w:ascii="Times New Roman" w:hAnsi="Times New Roman" w:cs="Times New Roman"/>
          <w:sz w:val="24"/>
          <w:szCs w:val="24"/>
          <w:lang w:val="en-US"/>
        </w:rPr>
        <w:t xml:space="preserve"> </w:t>
      </w:r>
      <w:r w:rsidR="003F3DFD">
        <w:rPr>
          <w:rFonts w:ascii="Times New Roman" w:hAnsi="Times New Roman" w:cs="Times New Roman"/>
          <w:sz w:val="24"/>
          <w:szCs w:val="24"/>
          <w:lang w:val="en-US"/>
        </w:rPr>
        <w:t xml:space="preserve">Ross concludes that </w:t>
      </w:r>
      <w:r w:rsidR="00AB4B09" w:rsidRPr="00EA17F6">
        <w:rPr>
          <w:rFonts w:ascii="Times New Roman" w:hAnsi="Times New Roman" w:cs="Times New Roman"/>
          <w:sz w:val="24"/>
          <w:szCs w:val="24"/>
          <w:lang w:val="en-US"/>
        </w:rPr>
        <w:t>“</w:t>
      </w:r>
      <w:r w:rsidR="002B47A1" w:rsidRPr="00EA17F6">
        <w:rPr>
          <w:rFonts w:ascii="Times New Roman" w:hAnsi="Times New Roman" w:cs="Times New Roman"/>
          <w:sz w:val="24"/>
          <w:szCs w:val="24"/>
          <w:lang w:val="en-US"/>
        </w:rPr>
        <w:t>when London is condemned for espousing conflicting […] ideas, his judges are […] charging him with no greater error than being the representative of the world in which he lived.</w:t>
      </w:r>
      <w:r w:rsidR="00AB4B09" w:rsidRPr="00EA17F6">
        <w:rPr>
          <w:rFonts w:ascii="Times New Roman" w:hAnsi="Times New Roman" w:cs="Times New Roman"/>
          <w:sz w:val="24"/>
          <w:szCs w:val="24"/>
          <w:lang w:val="en-US"/>
        </w:rPr>
        <w:t>”</w:t>
      </w:r>
      <w:r w:rsidR="00AB4B09" w:rsidRPr="00EA17F6">
        <w:rPr>
          <w:rStyle w:val="FootnoteReference"/>
          <w:rFonts w:ascii="Times New Roman" w:hAnsi="Times New Roman" w:cs="Times New Roman"/>
          <w:sz w:val="24"/>
          <w:szCs w:val="24"/>
          <w:lang w:val="en-US"/>
        </w:rPr>
        <w:footnoteReference w:id="17"/>
      </w:r>
      <w:r w:rsidR="00B87201" w:rsidRPr="00EA17F6">
        <w:rPr>
          <w:rFonts w:ascii="Times New Roman" w:hAnsi="Times New Roman" w:cs="Times New Roman"/>
          <w:sz w:val="24"/>
          <w:szCs w:val="24"/>
          <w:lang w:val="en-US"/>
        </w:rPr>
        <w:t xml:space="preserve"> </w:t>
      </w:r>
      <w:r w:rsidR="00EA17F6">
        <w:rPr>
          <w:rFonts w:ascii="Times New Roman" w:hAnsi="Times New Roman" w:cs="Times New Roman"/>
          <w:sz w:val="24"/>
          <w:szCs w:val="24"/>
          <w:lang w:val="en-US"/>
        </w:rPr>
        <w:t>From contemporary perspective the</w:t>
      </w:r>
      <w:r w:rsidR="00EA17F6" w:rsidRPr="00EA17F6">
        <w:rPr>
          <w:rFonts w:ascii="Times New Roman" w:hAnsi="Times New Roman" w:cs="Times New Roman"/>
          <w:sz w:val="24"/>
          <w:szCs w:val="24"/>
          <w:lang w:val="en-US"/>
        </w:rPr>
        <w:t xml:space="preserve"> disti</w:t>
      </w:r>
      <w:r w:rsidR="00EA17F6">
        <w:rPr>
          <w:rFonts w:ascii="Times New Roman" w:hAnsi="Times New Roman" w:cs="Times New Roman"/>
          <w:sz w:val="24"/>
          <w:szCs w:val="24"/>
          <w:lang w:val="en-US"/>
        </w:rPr>
        <w:t>nction</w:t>
      </w:r>
      <w:r w:rsidR="00EA17F6" w:rsidRPr="00EA17F6">
        <w:rPr>
          <w:rFonts w:ascii="Times New Roman" w:hAnsi="Times New Roman" w:cs="Times New Roman"/>
          <w:sz w:val="24"/>
          <w:szCs w:val="24"/>
          <w:lang w:val="en-US"/>
        </w:rPr>
        <w:t xml:space="preserve"> between popular and academic</w:t>
      </w:r>
      <w:r w:rsidR="00EA17F6">
        <w:rPr>
          <w:rFonts w:ascii="Times New Roman" w:hAnsi="Times New Roman" w:cs="Times New Roman"/>
          <w:sz w:val="24"/>
          <w:szCs w:val="24"/>
          <w:lang w:val="en-US"/>
        </w:rPr>
        <w:t xml:space="preserve"> is </w:t>
      </w:r>
      <w:r w:rsidR="008B44DE">
        <w:rPr>
          <w:rFonts w:ascii="Times New Roman" w:hAnsi="Times New Roman" w:cs="Times New Roman"/>
          <w:sz w:val="24"/>
          <w:szCs w:val="24"/>
          <w:lang w:val="en-US"/>
        </w:rPr>
        <w:t xml:space="preserve">done </w:t>
      </w:r>
      <w:r w:rsidR="00EA17F6">
        <w:rPr>
          <w:rFonts w:ascii="Times New Roman" w:hAnsi="Times New Roman" w:cs="Times New Roman"/>
          <w:sz w:val="24"/>
          <w:szCs w:val="24"/>
          <w:lang w:val="en-US"/>
        </w:rPr>
        <w:t xml:space="preserve">almost </w:t>
      </w:r>
      <w:r w:rsidR="00EA17F6" w:rsidRPr="00EA17F6">
        <w:rPr>
          <w:rFonts w:ascii="Times New Roman" w:hAnsi="Times New Roman" w:cs="Times New Roman"/>
          <w:sz w:val="24"/>
          <w:szCs w:val="24"/>
          <w:lang w:val="en-US"/>
        </w:rPr>
        <w:t>automatically, but during the 20</w:t>
      </w:r>
      <w:r w:rsidR="00EA17F6" w:rsidRPr="00EA17F6">
        <w:rPr>
          <w:rFonts w:ascii="Times New Roman" w:hAnsi="Times New Roman" w:cs="Times New Roman"/>
          <w:sz w:val="24"/>
          <w:szCs w:val="24"/>
          <w:vertAlign w:val="superscript"/>
          <w:lang w:val="en-US"/>
        </w:rPr>
        <w:t>th</w:t>
      </w:r>
      <w:r w:rsidR="00EA17F6" w:rsidRPr="00EA17F6">
        <w:rPr>
          <w:rFonts w:ascii="Times New Roman" w:hAnsi="Times New Roman" w:cs="Times New Roman"/>
          <w:sz w:val="24"/>
          <w:szCs w:val="24"/>
          <w:lang w:val="en-US"/>
        </w:rPr>
        <w:t xml:space="preserve"> century many humanitarian academics were</w:t>
      </w:r>
      <w:r w:rsidR="008B44DE">
        <w:rPr>
          <w:rFonts w:ascii="Times New Roman" w:hAnsi="Times New Roman" w:cs="Times New Roman"/>
          <w:sz w:val="24"/>
          <w:szCs w:val="24"/>
          <w:lang w:val="en-US"/>
        </w:rPr>
        <w:t xml:space="preserve"> quite</w:t>
      </w:r>
      <w:r w:rsidR="00EA17F6" w:rsidRPr="00EA17F6">
        <w:rPr>
          <w:rFonts w:ascii="Times New Roman" w:hAnsi="Times New Roman" w:cs="Times New Roman"/>
          <w:sz w:val="24"/>
          <w:szCs w:val="24"/>
          <w:lang w:val="en-US"/>
        </w:rPr>
        <w:t xml:space="preserve"> often </w:t>
      </w:r>
      <w:r w:rsidR="006164CF">
        <w:rPr>
          <w:rFonts w:ascii="Times New Roman" w:hAnsi="Times New Roman" w:cs="Times New Roman"/>
          <w:sz w:val="24"/>
          <w:szCs w:val="24"/>
          <w:lang w:val="en-US"/>
        </w:rPr>
        <w:t>“</w:t>
      </w:r>
      <w:r w:rsidR="00EA17F6" w:rsidRPr="00EA17F6">
        <w:rPr>
          <w:rFonts w:ascii="Times New Roman" w:hAnsi="Times New Roman" w:cs="Times New Roman"/>
          <w:sz w:val="24"/>
          <w:szCs w:val="24"/>
          <w:lang w:val="en-US"/>
        </w:rPr>
        <w:t>pop-stars</w:t>
      </w:r>
      <w:r w:rsidR="006164CF">
        <w:rPr>
          <w:rFonts w:ascii="Times New Roman" w:hAnsi="Times New Roman" w:cs="Times New Roman"/>
          <w:sz w:val="24"/>
          <w:szCs w:val="24"/>
          <w:lang w:val="en-US"/>
        </w:rPr>
        <w:t>”</w:t>
      </w:r>
      <w:r w:rsidR="00EA17F6" w:rsidRPr="00EA17F6">
        <w:rPr>
          <w:rFonts w:ascii="Times New Roman" w:hAnsi="Times New Roman" w:cs="Times New Roman"/>
          <w:sz w:val="24"/>
          <w:szCs w:val="24"/>
          <w:lang w:val="en-US"/>
        </w:rPr>
        <w:t xml:space="preserve"> as well. </w:t>
      </w:r>
      <w:r w:rsidR="00816308" w:rsidRPr="00EA17F6">
        <w:rPr>
          <w:rFonts w:ascii="Times New Roman" w:hAnsi="Times New Roman" w:cs="Times New Roman"/>
          <w:color w:val="000000"/>
          <w:sz w:val="24"/>
          <w:szCs w:val="24"/>
          <w:shd w:val="clear" w:color="auto" w:fill="FFFFFF"/>
          <w:lang w:val="en-US"/>
        </w:rPr>
        <w:t>According to biogra</w:t>
      </w:r>
      <w:r w:rsidR="008C3126" w:rsidRPr="00EA17F6">
        <w:rPr>
          <w:rFonts w:ascii="Times New Roman" w:hAnsi="Times New Roman" w:cs="Times New Roman"/>
          <w:color w:val="000000"/>
          <w:sz w:val="24"/>
          <w:szCs w:val="24"/>
          <w:shd w:val="clear" w:color="auto" w:fill="FFFFFF"/>
          <w:lang w:val="en-US"/>
        </w:rPr>
        <w:t xml:space="preserve">pher and scholar Clarice </w:t>
      </w:r>
      <w:proofErr w:type="spellStart"/>
      <w:r w:rsidR="008C3126" w:rsidRPr="00EA17F6">
        <w:rPr>
          <w:rFonts w:ascii="Times New Roman" w:hAnsi="Times New Roman" w:cs="Times New Roman"/>
          <w:color w:val="000000"/>
          <w:sz w:val="24"/>
          <w:szCs w:val="24"/>
          <w:shd w:val="clear" w:color="auto" w:fill="FFFFFF"/>
          <w:lang w:val="en-US"/>
        </w:rPr>
        <w:t>Stasz</w:t>
      </w:r>
      <w:proofErr w:type="spellEnd"/>
      <w:r w:rsidR="00816308" w:rsidRPr="00EA17F6">
        <w:rPr>
          <w:rFonts w:ascii="Times New Roman" w:hAnsi="Times New Roman" w:cs="Times New Roman"/>
          <w:color w:val="000000"/>
          <w:sz w:val="24"/>
          <w:szCs w:val="24"/>
          <w:shd w:val="clear" w:color="auto" w:fill="FFFFFF"/>
          <w:lang w:val="en-US"/>
        </w:rPr>
        <w:t xml:space="preserve">, </w:t>
      </w:r>
      <w:r w:rsidR="003F3DFD">
        <w:rPr>
          <w:rFonts w:ascii="Times New Roman" w:hAnsi="Times New Roman" w:cs="Times New Roman"/>
          <w:color w:val="000000"/>
          <w:sz w:val="24"/>
          <w:szCs w:val="24"/>
          <w:shd w:val="clear" w:color="auto" w:fill="FFFFFF"/>
          <w:lang w:val="en-US"/>
        </w:rPr>
        <w:t xml:space="preserve">interviewed by Ben Goldstein, </w:t>
      </w:r>
      <w:r w:rsidR="00EA17F6" w:rsidRPr="00EA17F6">
        <w:rPr>
          <w:rFonts w:ascii="Times New Roman" w:hAnsi="Times New Roman" w:cs="Times New Roman"/>
          <w:color w:val="000000"/>
          <w:sz w:val="24"/>
          <w:szCs w:val="24"/>
          <w:shd w:val="clear" w:color="auto" w:fill="FFFFFF"/>
          <w:lang w:val="en-US"/>
        </w:rPr>
        <w:t>“</w:t>
      </w:r>
      <w:r w:rsidR="00816308" w:rsidRPr="00EA17F6">
        <w:rPr>
          <w:rFonts w:ascii="Times New Roman" w:hAnsi="Times New Roman" w:cs="Times New Roman"/>
          <w:color w:val="000000"/>
          <w:sz w:val="24"/>
          <w:szCs w:val="24"/>
          <w:shd w:val="clear" w:color="auto" w:fill="FFFFFF"/>
          <w:lang w:val="en-US"/>
        </w:rPr>
        <w:t>Eugenics and Social Darwinism were the sciences of the day and were taught at Berkley while London was present for his one semester of college [in 1896]. Other schools [such] as Harvard and Yale also taught these concepts.</w:t>
      </w:r>
      <w:r w:rsidR="00816308" w:rsidRPr="00EA17F6">
        <w:rPr>
          <w:rStyle w:val="FootnoteReference"/>
          <w:rFonts w:ascii="Times New Roman" w:hAnsi="Times New Roman" w:cs="Times New Roman"/>
          <w:color w:val="000000"/>
          <w:sz w:val="24"/>
          <w:szCs w:val="24"/>
          <w:shd w:val="clear" w:color="auto" w:fill="FFFFFF"/>
          <w:lang w:val="en-US"/>
        </w:rPr>
        <w:t xml:space="preserve"> </w:t>
      </w:r>
      <w:r w:rsidR="00816308" w:rsidRPr="00EA17F6">
        <w:rPr>
          <w:rStyle w:val="FootnoteReference"/>
          <w:rFonts w:ascii="Times New Roman" w:hAnsi="Times New Roman" w:cs="Times New Roman"/>
          <w:color w:val="000000"/>
          <w:sz w:val="24"/>
          <w:szCs w:val="24"/>
          <w:shd w:val="clear" w:color="auto" w:fill="FFFFFF"/>
          <w:lang w:val="en-US"/>
        </w:rPr>
        <w:footnoteReference w:id="18"/>
      </w:r>
      <w:r w:rsidR="00816308" w:rsidRPr="00EA17F6">
        <w:rPr>
          <w:rFonts w:ascii="Georgia" w:hAnsi="Georgia"/>
          <w:color w:val="000000"/>
          <w:sz w:val="24"/>
          <w:szCs w:val="24"/>
          <w:shd w:val="clear" w:color="auto" w:fill="FFFFFF"/>
          <w:lang w:val="en-US"/>
        </w:rPr>
        <w:t xml:space="preserve">  </w:t>
      </w:r>
      <w:r w:rsidR="00816308" w:rsidRPr="00EA17F6">
        <w:rPr>
          <w:rFonts w:ascii="Times New Roman" w:hAnsi="Times New Roman" w:cs="Times New Roman"/>
          <w:color w:val="000000"/>
          <w:sz w:val="24"/>
          <w:szCs w:val="24"/>
          <w:shd w:val="clear" w:color="auto" w:fill="FFFFFF"/>
          <w:lang w:val="en-US"/>
        </w:rPr>
        <w:t xml:space="preserve">   </w:t>
      </w:r>
    </w:p>
    <w:p w:rsidR="0095311B" w:rsidRDefault="00816308" w:rsidP="00816308">
      <w:pPr>
        <w:pStyle w:val="ListParagraph"/>
        <w:shd w:val="clear" w:color="auto" w:fill="FFFFFF"/>
        <w:spacing w:before="240" w:after="0"/>
        <w:ind w:left="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The </w:t>
      </w:r>
      <w:r w:rsidR="008B44DE">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e</w:t>
      </w:r>
      <w:r w:rsidRPr="00637AD9">
        <w:rPr>
          <w:rFonts w:ascii="Times New Roman" w:hAnsi="Times New Roman" w:cs="Times New Roman"/>
          <w:color w:val="000000"/>
          <w:sz w:val="24"/>
          <w:szCs w:val="24"/>
          <w:shd w:val="clear" w:color="auto" w:fill="FFFFFF"/>
          <w:lang w:val="en-US"/>
        </w:rPr>
        <w:t>ducational</w:t>
      </w:r>
      <w:r w:rsidR="008B44DE">
        <w:rPr>
          <w:rFonts w:ascii="Times New Roman" w:hAnsi="Times New Roman" w:cs="Times New Roman"/>
          <w:color w:val="000000"/>
          <w:sz w:val="24"/>
          <w:szCs w:val="24"/>
          <w:shd w:val="clear" w:color="auto" w:fill="FFFFFF"/>
          <w:lang w:val="en-US"/>
        </w:rPr>
        <w:t>)</w:t>
      </w:r>
      <w:r w:rsidRPr="00637AD9">
        <w:rPr>
          <w:rFonts w:ascii="Times New Roman" w:hAnsi="Times New Roman" w:cs="Times New Roman"/>
          <w:color w:val="000000"/>
          <w:sz w:val="24"/>
          <w:szCs w:val="24"/>
          <w:shd w:val="clear" w:color="auto" w:fill="FFFFFF"/>
          <w:lang w:val="en-US"/>
        </w:rPr>
        <w:t xml:space="preserve"> environment in the USA </w:t>
      </w:r>
      <w:r w:rsidR="007C255C">
        <w:rPr>
          <w:rFonts w:ascii="Times New Roman" w:hAnsi="Times New Roman" w:cs="Times New Roman"/>
          <w:color w:val="000000"/>
          <w:sz w:val="24"/>
          <w:szCs w:val="24"/>
          <w:shd w:val="clear" w:color="auto" w:fill="FFFFFF"/>
          <w:lang w:val="en-US"/>
        </w:rPr>
        <w:t xml:space="preserve">was such </w:t>
      </w:r>
      <w:r w:rsidRPr="00637AD9">
        <w:rPr>
          <w:rFonts w:ascii="Times New Roman" w:hAnsi="Times New Roman" w:cs="Times New Roman"/>
          <w:color w:val="000000"/>
          <w:sz w:val="24"/>
          <w:szCs w:val="24"/>
          <w:shd w:val="clear" w:color="auto" w:fill="FFFFFF"/>
          <w:lang w:val="en-US"/>
        </w:rPr>
        <w:t xml:space="preserve">that </w:t>
      </w:r>
      <w:r w:rsidR="007C255C">
        <w:rPr>
          <w:rFonts w:ascii="Times New Roman" w:hAnsi="Times New Roman" w:cs="Times New Roman"/>
          <w:color w:val="000000"/>
          <w:sz w:val="24"/>
          <w:szCs w:val="24"/>
          <w:shd w:val="clear" w:color="auto" w:fill="FFFFFF"/>
          <w:lang w:val="en-US"/>
        </w:rPr>
        <w:t>Jack London got familiarized</w:t>
      </w:r>
      <w:r w:rsidRPr="00637AD9">
        <w:rPr>
          <w:rFonts w:ascii="Times New Roman" w:hAnsi="Times New Roman" w:cs="Times New Roman"/>
          <w:color w:val="000000"/>
          <w:sz w:val="24"/>
          <w:szCs w:val="24"/>
          <w:shd w:val="clear" w:color="auto" w:fill="FFFFFF"/>
          <w:lang w:val="en-US"/>
        </w:rPr>
        <w:t xml:space="preserve"> with these two </w:t>
      </w:r>
      <w:r w:rsidR="00A94DE0">
        <w:rPr>
          <w:rFonts w:ascii="Times New Roman" w:hAnsi="Times New Roman" w:cs="Times New Roman"/>
          <w:color w:val="000000"/>
          <w:sz w:val="24"/>
          <w:szCs w:val="24"/>
          <w:shd w:val="clear" w:color="auto" w:fill="FFFFFF"/>
          <w:lang w:val="en-US"/>
        </w:rPr>
        <w:t>racist theories. Thus,</w:t>
      </w:r>
      <w:r w:rsidRPr="00637AD9">
        <w:rPr>
          <w:rFonts w:ascii="Times New Roman" w:hAnsi="Times New Roman" w:cs="Times New Roman"/>
          <w:color w:val="000000"/>
          <w:sz w:val="24"/>
          <w:szCs w:val="24"/>
          <w:shd w:val="clear" w:color="auto" w:fill="FFFFFF"/>
          <w:lang w:val="en-US"/>
        </w:rPr>
        <w:t xml:space="preserve"> London was just a man of his day, or rather a </w:t>
      </w:r>
      <w:r w:rsidRPr="0068116A">
        <w:rPr>
          <w:rFonts w:ascii="Times New Roman" w:hAnsi="Times New Roman" w:cs="Times New Roman"/>
          <w:noProof/>
          <w:color w:val="000000"/>
          <w:sz w:val="24"/>
          <w:szCs w:val="24"/>
          <w:shd w:val="clear" w:color="auto" w:fill="FFFFFF"/>
          <w:lang w:val="en-US"/>
        </w:rPr>
        <w:t>21</w:t>
      </w:r>
      <w:r w:rsidR="0068116A">
        <w:rPr>
          <w:rFonts w:ascii="Times New Roman" w:hAnsi="Times New Roman" w:cs="Times New Roman"/>
          <w:noProof/>
          <w:color w:val="000000"/>
          <w:sz w:val="24"/>
          <w:szCs w:val="24"/>
          <w:shd w:val="clear" w:color="auto" w:fill="FFFFFF"/>
          <w:lang w:val="en-US"/>
        </w:rPr>
        <w:t>-</w:t>
      </w:r>
      <w:r w:rsidRPr="0068116A">
        <w:rPr>
          <w:rFonts w:ascii="Times New Roman" w:hAnsi="Times New Roman" w:cs="Times New Roman"/>
          <w:noProof/>
          <w:color w:val="000000"/>
          <w:sz w:val="24"/>
          <w:szCs w:val="24"/>
          <w:shd w:val="clear" w:color="auto" w:fill="FFFFFF"/>
          <w:lang w:val="en-US"/>
        </w:rPr>
        <w:t>year-old</w:t>
      </w:r>
      <w:r>
        <w:rPr>
          <w:rFonts w:ascii="Times New Roman" w:hAnsi="Times New Roman" w:cs="Times New Roman"/>
          <w:color w:val="000000"/>
          <w:sz w:val="24"/>
          <w:szCs w:val="24"/>
          <w:shd w:val="clear" w:color="auto" w:fill="FFFFFF"/>
          <w:lang w:val="en-US"/>
        </w:rPr>
        <w:t xml:space="preserve"> </w:t>
      </w:r>
      <w:r w:rsidRPr="00637AD9">
        <w:rPr>
          <w:rFonts w:ascii="Times New Roman" w:hAnsi="Times New Roman" w:cs="Times New Roman"/>
          <w:color w:val="000000"/>
          <w:sz w:val="24"/>
          <w:szCs w:val="24"/>
          <w:shd w:val="clear" w:color="auto" w:fill="FFFFFF"/>
          <w:lang w:val="en-US"/>
        </w:rPr>
        <w:t xml:space="preserve">student, to be exact. </w:t>
      </w:r>
      <w:r w:rsidR="00B87201">
        <w:rPr>
          <w:rFonts w:ascii="Times New Roman" w:hAnsi="Times New Roman" w:cs="Times New Roman"/>
          <w:color w:val="000000"/>
          <w:sz w:val="24"/>
          <w:szCs w:val="24"/>
          <w:shd w:val="clear" w:color="auto" w:fill="FFFFFF"/>
          <w:lang w:val="en-US"/>
        </w:rPr>
        <w:t xml:space="preserve">We are provided with the “reading list” London made for himself, which includes also H. Spencer, T. H. Huxley, J. Fiske, E. Haeckel, J. Hewitt’s </w:t>
      </w:r>
      <w:r w:rsidR="00B87201" w:rsidRPr="00B87201">
        <w:rPr>
          <w:rFonts w:ascii="Times New Roman" w:hAnsi="Times New Roman" w:cs="Times New Roman"/>
          <w:i/>
          <w:color w:val="000000"/>
          <w:sz w:val="24"/>
          <w:szCs w:val="24"/>
          <w:shd w:val="clear" w:color="auto" w:fill="FFFFFF"/>
          <w:lang w:val="en-US"/>
        </w:rPr>
        <w:t>The Ruling Races of Prehistoric Times</w:t>
      </w:r>
      <w:r w:rsidR="00B87201">
        <w:rPr>
          <w:rFonts w:ascii="Times New Roman" w:hAnsi="Times New Roman" w:cs="Times New Roman"/>
          <w:color w:val="000000"/>
          <w:sz w:val="24"/>
          <w:szCs w:val="24"/>
          <w:shd w:val="clear" w:color="auto" w:fill="FFFFFF"/>
          <w:lang w:val="en-US"/>
        </w:rPr>
        <w:t xml:space="preserve"> (1894), and M. Townsend’s </w:t>
      </w:r>
      <w:r w:rsidR="00B87201" w:rsidRPr="00B87201">
        <w:rPr>
          <w:rFonts w:ascii="Times New Roman" w:hAnsi="Times New Roman" w:cs="Times New Roman"/>
          <w:i/>
          <w:color w:val="000000"/>
          <w:sz w:val="24"/>
          <w:szCs w:val="24"/>
          <w:shd w:val="clear" w:color="auto" w:fill="FFFFFF"/>
          <w:lang w:val="en-US"/>
        </w:rPr>
        <w:t>Asia and Europe</w:t>
      </w:r>
      <w:r w:rsidR="00B87201">
        <w:rPr>
          <w:rFonts w:ascii="Times New Roman" w:hAnsi="Times New Roman" w:cs="Times New Roman"/>
          <w:color w:val="000000"/>
          <w:sz w:val="24"/>
          <w:szCs w:val="24"/>
          <w:shd w:val="clear" w:color="auto" w:fill="FFFFFF"/>
          <w:lang w:val="en-US"/>
        </w:rPr>
        <w:t xml:space="preserve"> (1901).</w:t>
      </w:r>
      <w:r w:rsidR="00B87201">
        <w:rPr>
          <w:rStyle w:val="FootnoteReference"/>
          <w:rFonts w:ascii="Times New Roman" w:hAnsi="Times New Roman" w:cs="Times New Roman"/>
          <w:color w:val="000000"/>
          <w:sz w:val="24"/>
          <w:szCs w:val="24"/>
          <w:shd w:val="clear" w:color="auto" w:fill="FFFFFF"/>
          <w:lang w:val="en-US"/>
        </w:rPr>
        <w:footnoteReference w:id="19"/>
      </w:r>
      <w:r w:rsidR="00BB0195">
        <w:rPr>
          <w:rFonts w:ascii="Times New Roman" w:hAnsi="Times New Roman" w:cs="Times New Roman"/>
          <w:color w:val="000000"/>
          <w:sz w:val="24"/>
          <w:szCs w:val="24"/>
          <w:shd w:val="clear" w:color="auto" w:fill="FFFFFF"/>
          <w:lang w:val="en-US"/>
        </w:rPr>
        <w:t xml:space="preserve"> </w:t>
      </w:r>
      <w:proofErr w:type="spellStart"/>
      <w:r w:rsidR="00A94DE0" w:rsidRPr="00A94DE0">
        <w:rPr>
          <w:rFonts w:ascii="Times New Roman" w:hAnsi="Times New Roman" w:cs="Times New Roman"/>
          <w:sz w:val="24"/>
          <w:szCs w:val="24"/>
        </w:rPr>
        <w:t>Jeanne</w:t>
      </w:r>
      <w:proofErr w:type="spellEnd"/>
      <w:r w:rsidR="00A94DE0" w:rsidRPr="00A94DE0">
        <w:rPr>
          <w:rFonts w:ascii="Times New Roman" w:hAnsi="Times New Roman" w:cs="Times New Roman"/>
          <w:sz w:val="24"/>
          <w:szCs w:val="24"/>
        </w:rPr>
        <w:t xml:space="preserve"> </w:t>
      </w:r>
      <w:proofErr w:type="spellStart"/>
      <w:r w:rsidR="00A94DE0" w:rsidRPr="00A94DE0">
        <w:rPr>
          <w:rFonts w:ascii="Times New Roman" w:hAnsi="Times New Roman" w:cs="Times New Roman"/>
          <w:sz w:val="24"/>
          <w:szCs w:val="24"/>
        </w:rPr>
        <w:t>Campbell</w:t>
      </w:r>
      <w:proofErr w:type="spellEnd"/>
      <w:r w:rsidR="00A94DE0" w:rsidRPr="00A94DE0">
        <w:rPr>
          <w:rFonts w:ascii="Times New Roman" w:hAnsi="Times New Roman" w:cs="Times New Roman"/>
          <w:sz w:val="24"/>
          <w:szCs w:val="24"/>
        </w:rPr>
        <w:t xml:space="preserve"> </w:t>
      </w:r>
      <w:proofErr w:type="spellStart"/>
      <w:r w:rsidR="00A94DE0" w:rsidRPr="00A94DE0">
        <w:rPr>
          <w:rFonts w:ascii="Times New Roman" w:hAnsi="Times New Roman" w:cs="Times New Roman"/>
          <w:sz w:val="24"/>
          <w:szCs w:val="24"/>
        </w:rPr>
        <w:t>Reesman</w:t>
      </w:r>
      <w:proofErr w:type="spellEnd"/>
      <w:r w:rsidR="00A94DE0" w:rsidRPr="00A94DE0">
        <w:rPr>
          <w:rFonts w:ascii="Times New Roman" w:hAnsi="Times New Roman" w:cs="Times New Roman"/>
          <w:color w:val="000000"/>
          <w:sz w:val="28"/>
          <w:szCs w:val="24"/>
          <w:shd w:val="clear" w:color="auto" w:fill="FFFFFF"/>
          <w:lang w:val="en-US"/>
        </w:rPr>
        <w:t xml:space="preserve"> claims </w:t>
      </w:r>
      <w:r w:rsidR="00A94DE0">
        <w:rPr>
          <w:rFonts w:ascii="Times New Roman" w:hAnsi="Times New Roman" w:cs="Times New Roman"/>
          <w:color w:val="000000"/>
          <w:sz w:val="24"/>
          <w:szCs w:val="24"/>
          <w:shd w:val="clear" w:color="auto" w:fill="FFFFFF"/>
          <w:lang w:val="en-US"/>
        </w:rPr>
        <w:t xml:space="preserve">that </w:t>
      </w:r>
      <w:r w:rsidR="00BB0195">
        <w:rPr>
          <w:rFonts w:ascii="Times New Roman" w:hAnsi="Times New Roman" w:cs="Times New Roman"/>
          <w:color w:val="000000"/>
          <w:sz w:val="24"/>
          <w:szCs w:val="24"/>
          <w:shd w:val="clear" w:color="auto" w:fill="FFFFFF"/>
          <w:lang w:val="en-US"/>
        </w:rPr>
        <w:t>“In light of his reading, it is surprising that he could</w:t>
      </w:r>
      <w:r w:rsidR="00833F51">
        <w:rPr>
          <w:rFonts w:ascii="Times New Roman" w:hAnsi="Times New Roman" w:cs="Times New Roman"/>
          <w:color w:val="000000"/>
          <w:sz w:val="24"/>
          <w:szCs w:val="24"/>
          <w:shd w:val="clear" w:color="auto" w:fill="FFFFFF"/>
          <w:lang w:val="en-US"/>
        </w:rPr>
        <w:t xml:space="preserve"> become a writer </w:t>
      </w:r>
      <w:r w:rsidR="00833F51">
        <w:rPr>
          <w:rFonts w:ascii="Times New Roman" w:hAnsi="Times New Roman" w:cs="Times New Roman"/>
          <w:color w:val="000000"/>
          <w:sz w:val="24"/>
          <w:szCs w:val="24"/>
          <w:shd w:val="clear" w:color="auto" w:fill="FFFFFF"/>
          <w:lang w:val="en-US"/>
        </w:rPr>
        <w:lastRenderedPageBreak/>
        <w:t>who portrayed ‘alien’</w:t>
      </w:r>
      <w:r w:rsidR="00BB0195">
        <w:rPr>
          <w:rFonts w:ascii="Times New Roman" w:hAnsi="Times New Roman" w:cs="Times New Roman"/>
          <w:color w:val="000000"/>
          <w:sz w:val="24"/>
          <w:szCs w:val="24"/>
          <w:shd w:val="clear" w:color="auto" w:fill="FFFFFF"/>
          <w:lang w:val="en-US"/>
        </w:rPr>
        <w:t xml:space="preserve"> races sensitively at all.”</w:t>
      </w:r>
      <w:r w:rsidR="00BB0195">
        <w:rPr>
          <w:rStyle w:val="FootnoteReference"/>
          <w:rFonts w:ascii="Times New Roman" w:hAnsi="Times New Roman" w:cs="Times New Roman"/>
          <w:color w:val="000000"/>
          <w:sz w:val="24"/>
          <w:szCs w:val="24"/>
          <w:shd w:val="clear" w:color="auto" w:fill="FFFFFF"/>
          <w:lang w:val="en-US"/>
        </w:rPr>
        <w:footnoteReference w:id="20"/>
      </w:r>
      <w:r w:rsidR="00BB0195">
        <w:rPr>
          <w:rFonts w:ascii="Times New Roman" w:hAnsi="Times New Roman" w:cs="Times New Roman"/>
          <w:color w:val="000000"/>
          <w:sz w:val="24"/>
          <w:szCs w:val="24"/>
          <w:shd w:val="clear" w:color="auto" w:fill="FFFFFF"/>
          <w:lang w:val="en-US"/>
        </w:rPr>
        <w:t xml:space="preserve"> However,</w:t>
      </w:r>
      <w:r w:rsidRPr="00637AD9">
        <w:rPr>
          <w:rFonts w:ascii="Times New Roman" w:hAnsi="Times New Roman" w:cs="Times New Roman"/>
          <w:color w:val="000000"/>
          <w:sz w:val="24"/>
          <w:szCs w:val="24"/>
          <w:shd w:val="clear" w:color="auto" w:fill="FFFFFF"/>
          <w:lang w:val="en-US"/>
        </w:rPr>
        <w:t xml:space="preserve"> thoughts and ideas may contradict feelings and intuition. While </w:t>
      </w:r>
      <w:r>
        <w:rPr>
          <w:rFonts w:ascii="Times New Roman" w:hAnsi="Times New Roman" w:cs="Times New Roman"/>
          <w:color w:val="000000"/>
          <w:sz w:val="24"/>
          <w:szCs w:val="24"/>
          <w:shd w:val="clear" w:color="auto" w:fill="FFFFFF"/>
          <w:lang w:val="en-US"/>
        </w:rPr>
        <w:t xml:space="preserve">it appears that </w:t>
      </w:r>
      <w:r w:rsidR="007C255C">
        <w:rPr>
          <w:rFonts w:ascii="Times New Roman" w:hAnsi="Times New Roman" w:cs="Times New Roman"/>
          <w:color w:val="000000"/>
          <w:sz w:val="24"/>
          <w:szCs w:val="24"/>
          <w:shd w:val="clear" w:color="auto" w:fill="FFFFFF"/>
          <w:lang w:val="en-US"/>
        </w:rPr>
        <w:t>he</w:t>
      </w:r>
      <w:r w:rsidRPr="00637AD9">
        <w:rPr>
          <w:rFonts w:ascii="Times New Roman" w:hAnsi="Times New Roman" w:cs="Times New Roman"/>
          <w:color w:val="000000"/>
          <w:sz w:val="24"/>
          <w:szCs w:val="24"/>
          <w:shd w:val="clear" w:color="auto" w:fill="FFFFFF"/>
          <w:lang w:val="en-US"/>
        </w:rPr>
        <w:t xml:space="preserve"> took use of the first set in his non-fiction writing, his fiction, especially the short stories are penetrated mostly by feelings of warmhearted love, compassion, and dev</w:t>
      </w:r>
      <w:r>
        <w:rPr>
          <w:rFonts w:ascii="Times New Roman" w:hAnsi="Times New Roman" w:cs="Times New Roman"/>
          <w:color w:val="000000"/>
          <w:sz w:val="24"/>
          <w:szCs w:val="24"/>
          <w:shd w:val="clear" w:color="auto" w:fill="FFFFFF"/>
          <w:lang w:val="en-US"/>
        </w:rPr>
        <w:t>otion that are above everything</w:t>
      </w:r>
      <w:r w:rsidRPr="00637AD9">
        <w:rPr>
          <w:rFonts w:ascii="Times New Roman" w:hAnsi="Times New Roman" w:cs="Times New Roman"/>
          <w:color w:val="000000"/>
          <w:sz w:val="24"/>
          <w:szCs w:val="24"/>
          <w:shd w:val="clear" w:color="auto" w:fill="FFFFFF"/>
          <w:lang w:val="en-US"/>
        </w:rPr>
        <w:t xml:space="preserve"> and all humane and universally shared across different races.</w:t>
      </w:r>
      <w:r w:rsidR="00BB0195">
        <w:rPr>
          <w:rFonts w:ascii="Times New Roman" w:hAnsi="Times New Roman" w:cs="Times New Roman"/>
          <w:color w:val="000000"/>
          <w:sz w:val="24"/>
          <w:szCs w:val="24"/>
          <w:shd w:val="clear" w:color="auto" w:fill="FFFFFF"/>
          <w:lang w:val="en-US"/>
        </w:rPr>
        <w:t xml:space="preserve"> </w:t>
      </w:r>
      <w:r w:rsidR="00361725">
        <w:rPr>
          <w:rFonts w:ascii="Times New Roman" w:hAnsi="Times New Roman" w:cs="Times New Roman"/>
          <w:color w:val="000000"/>
          <w:sz w:val="24"/>
          <w:szCs w:val="24"/>
          <w:shd w:val="clear" w:color="auto" w:fill="FFFFFF"/>
          <w:lang w:val="en-US"/>
        </w:rPr>
        <w:t xml:space="preserve">It may even appear </w:t>
      </w:r>
      <w:r w:rsidR="00361725" w:rsidRPr="00361725">
        <w:rPr>
          <w:rFonts w:ascii="Times New Roman" w:hAnsi="Times New Roman" w:cs="Times New Roman"/>
          <w:color w:val="000000"/>
          <w:sz w:val="24"/>
          <w:szCs w:val="24"/>
          <w:shd w:val="clear" w:color="auto" w:fill="FFFFFF"/>
          <w:lang w:val="en-US"/>
        </w:rPr>
        <w:t>schizophrenic</w:t>
      </w:r>
      <w:r w:rsidR="00361725">
        <w:rPr>
          <w:rFonts w:ascii="Times New Roman" w:hAnsi="Times New Roman" w:cs="Times New Roman"/>
          <w:color w:val="000000"/>
          <w:sz w:val="24"/>
          <w:szCs w:val="24"/>
          <w:shd w:val="clear" w:color="auto" w:fill="FFFFFF"/>
          <w:lang w:val="en-US"/>
        </w:rPr>
        <w:t xml:space="preserve"> that London</w:t>
      </w:r>
      <w:r w:rsidR="00A94DE0">
        <w:rPr>
          <w:rFonts w:ascii="Times New Roman" w:hAnsi="Times New Roman" w:cs="Times New Roman"/>
          <w:color w:val="000000"/>
          <w:sz w:val="24"/>
          <w:szCs w:val="24"/>
          <w:shd w:val="clear" w:color="auto" w:fill="FFFFFF"/>
          <w:lang w:val="en-US"/>
        </w:rPr>
        <w:t xml:space="preserve">, as </w:t>
      </w:r>
      <w:r w:rsidR="00A94DE0" w:rsidRPr="00A94DE0">
        <w:rPr>
          <w:rFonts w:ascii="Times New Roman" w:hAnsi="Times New Roman" w:cs="Times New Roman"/>
          <w:color w:val="000000"/>
          <w:sz w:val="20"/>
          <w:szCs w:val="24"/>
          <w:shd w:val="clear" w:color="auto" w:fill="FFFFFF"/>
          <w:lang w:val="en-US"/>
        </w:rPr>
        <w:t xml:space="preserve"> </w:t>
      </w:r>
      <w:r w:rsidR="00A94DE0" w:rsidRPr="00A94DE0">
        <w:rPr>
          <w:rFonts w:ascii="Times New Roman" w:hAnsi="Times New Roman" w:cs="Times New Roman"/>
          <w:color w:val="000000"/>
          <w:sz w:val="24"/>
          <w:szCs w:val="24"/>
          <w:shd w:val="clear" w:color="auto" w:fill="FFFFFF"/>
          <w:lang w:val="en-US"/>
        </w:rPr>
        <w:t xml:space="preserve">Lawrence I. </w:t>
      </w:r>
      <w:proofErr w:type="spellStart"/>
      <w:r w:rsidR="00A94DE0" w:rsidRPr="00A94DE0">
        <w:rPr>
          <w:rFonts w:ascii="Times New Roman" w:hAnsi="Times New Roman" w:cs="Times New Roman"/>
          <w:color w:val="000000"/>
          <w:sz w:val="24"/>
          <w:szCs w:val="24"/>
          <w:shd w:val="clear" w:color="auto" w:fill="FFFFFF"/>
          <w:lang w:val="en-US"/>
        </w:rPr>
        <w:t>Berkove</w:t>
      </w:r>
      <w:proofErr w:type="spellEnd"/>
      <w:r w:rsidR="00A94DE0" w:rsidRPr="00A94DE0">
        <w:rPr>
          <w:rFonts w:ascii="Times New Roman" w:hAnsi="Times New Roman" w:cs="Times New Roman"/>
          <w:color w:val="000000"/>
          <w:sz w:val="24"/>
          <w:szCs w:val="24"/>
          <w:shd w:val="clear" w:color="auto" w:fill="FFFFFF"/>
          <w:lang w:val="en-US"/>
        </w:rPr>
        <w:t xml:space="preserve"> notices,</w:t>
      </w:r>
      <w:r w:rsidR="00361725" w:rsidRPr="00A94DE0">
        <w:rPr>
          <w:rFonts w:ascii="Times New Roman" w:hAnsi="Times New Roman" w:cs="Times New Roman"/>
          <w:color w:val="000000"/>
          <w:sz w:val="32"/>
          <w:szCs w:val="24"/>
          <w:shd w:val="clear" w:color="auto" w:fill="FFFFFF"/>
          <w:lang w:val="en-US"/>
        </w:rPr>
        <w:t xml:space="preserve"> </w:t>
      </w:r>
      <w:r w:rsidR="00361725">
        <w:rPr>
          <w:rFonts w:ascii="Times New Roman" w:hAnsi="Times New Roman" w:cs="Times New Roman"/>
          <w:color w:val="000000"/>
          <w:sz w:val="24"/>
          <w:szCs w:val="24"/>
          <w:shd w:val="clear" w:color="auto" w:fill="FFFFFF"/>
          <w:lang w:val="en-US"/>
        </w:rPr>
        <w:t>“continues his sat</w:t>
      </w:r>
      <w:r w:rsidR="00361725" w:rsidRPr="00361725">
        <w:rPr>
          <w:rFonts w:ascii="Times New Roman" w:hAnsi="Times New Roman" w:cs="Times New Roman"/>
          <w:color w:val="000000"/>
          <w:sz w:val="24"/>
          <w:szCs w:val="24"/>
          <w:shd w:val="clear" w:color="auto" w:fill="FFFFFF"/>
          <w:lang w:val="en-US"/>
        </w:rPr>
        <w:t>ire of social Darwinism in other stories of both the A</w:t>
      </w:r>
      <w:r w:rsidR="008B44DE">
        <w:rPr>
          <w:rFonts w:ascii="Times New Roman" w:hAnsi="Times New Roman" w:cs="Times New Roman"/>
          <w:color w:val="000000"/>
          <w:sz w:val="24"/>
          <w:szCs w:val="24"/>
          <w:shd w:val="clear" w:color="auto" w:fill="FFFFFF"/>
          <w:lang w:val="en-US"/>
        </w:rPr>
        <w:t>rctic and the South Seas, e.g. ‘The Inevitable White Man’</w:t>
      </w:r>
      <w:r w:rsidR="00361725" w:rsidRPr="00361725">
        <w:rPr>
          <w:rFonts w:ascii="Times New Roman" w:hAnsi="Times New Roman" w:cs="Times New Roman"/>
          <w:color w:val="000000"/>
          <w:sz w:val="24"/>
          <w:szCs w:val="24"/>
          <w:shd w:val="clear" w:color="auto" w:fill="FFFFFF"/>
          <w:lang w:val="en-US"/>
        </w:rPr>
        <w:t xml:space="preserve"> (1908</w:t>
      </w:r>
      <w:r w:rsidR="00361725">
        <w:rPr>
          <w:rFonts w:ascii="Times New Roman" w:hAnsi="Times New Roman" w:cs="Times New Roman"/>
          <w:color w:val="000000"/>
          <w:sz w:val="24"/>
          <w:szCs w:val="24"/>
          <w:shd w:val="clear" w:color="auto" w:fill="FFFFFF"/>
          <w:lang w:val="en-US"/>
        </w:rPr>
        <w:t>), where white men prove their ‘fitness’</w:t>
      </w:r>
      <w:r w:rsidR="00361725" w:rsidRPr="00361725">
        <w:rPr>
          <w:rFonts w:ascii="Times New Roman" w:hAnsi="Times New Roman" w:cs="Times New Roman"/>
          <w:color w:val="000000"/>
          <w:sz w:val="24"/>
          <w:szCs w:val="24"/>
          <w:shd w:val="clear" w:color="auto" w:fill="FFFFFF"/>
          <w:lang w:val="en-US"/>
        </w:rPr>
        <w:t xml:space="preserve"> not by progressive ideas of civili</w:t>
      </w:r>
      <w:r w:rsidR="00361725">
        <w:rPr>
          <w:rFonts w:ascii="Times New Roman" w:hAnsi="Times New Roman" w:cs="Times New Roman"/>
          <w:color w:val="000000"/>
          <w:sz w:val="24"/>
          <w:szCs w:val="24"/>
          <w:shd w:val="clear" w:color="auto" w:fill="FFFFFF"/>
          <w:lang w:val="en-US"/>
        </w:rPr>
        <w:t>zation and morality but by supe</w:t>
      </w:r>
      <w:r w:rsidR="00361725" w:rsidRPr="00361725">
        <w:rPr>
          <w:rFonts w:ascii="Times New Roman" w:hAnsi="Times New Roman" w:cs="Times New Roman"/>
          <w:color w:val="000000"/>
          <w:sz w:val="24"/>
          <w:szCs w:val="24"/>
          <w:shd w:val="clear" w:color="auto" w:fill="FFFFFF"/>
          <w:lang w:val="en-US"/>
        </w:rPr>
        <w:t>rior vice, ruthlessness, and killing power.</w:t>
      </w:r>
      <w:r w:rsidR="00361725">
        <w:rPr>
          <w:rFonts w:ascii="Times New Roman" w:hAnsi="Times New Roman" w:cs="Times New Roman"/>
          <w:color w:val="000000"/>
          <w:sz w:val="24"/>
          <w:szCs w:val="24"/>
          <w:shd w:val="clear" w:color="auto" w:fill="FFFFFF"/>
          <w:lang w:val="en-US"/>
        </w:rPr>
        <w:t>”</w:t>
      </w:r>
      <w:r w:rsidR="00AC765D">
        <w:rPr>
          <w:rStyle w:val="FootnoteReference"/>
          <w:rFonts w:ascii="Times New Roman" w:hAnsi="Times New Roman" w:cs="Times New Roman"/>
          <w:color w:val="000000"/>
          <w:sz w:val="24"/>
          <w:szCs w:val="24"/>
          <w:shd w:val="clear" w:color="auto" w:fill="FFFFFF"/>
          <w:lang w:val="en-US"/>
        </w:rPr>
        <w:footnoteReference w:id="21"/>
      </w:r>
      <w:r w:rsidR="00AC765D">
        <w:rPr>
          <w:rFonts w:ascii="Times New Roman" w:hAnsi="Times New Roman" w:cs="Times New Roman"/>
          <w:color w:val="000000"/>
          <w:sz w:val="24"/>
          <w:szCs w:val="24"/>
          <w:shd w:val="clear" w:color="auto" w:fill="FFFFFF"/>
          <w:lang w:val="en-US"/>
        </w:rPr>
        <w:t xml:space="preserve"> </w:t>
      </w:r>
      <w:r w:rsidR="00BB0195">
        <w:rPr>
          <w:rFonts w:ascii="Times New Roman" w:hAnsi="Times New Roman" w:cs="Times New Roman"/>
          <w:color w:val="000000"/>
          <w:sz w:val="24"/>
          <w:szCs w:val="24"/>
          <w:shd w:val="clear" w:color="auto" w:fill="FFFFFF"/>
          <w:lang w:val="en-US"/>
        </w:rPr>
        <w:t xml:space="preserve">What is </w:t>
      </w:r>
      <w:proofErr w:type="gramStart"/>
      <w:r w:rsidR="00BB0195">
        <w:rPr>
          <w:rFonts w:ascii="Times New Roman" w:hAnsi="Times New Roman" w:cs="Times New Roman"/>
          <w:color w:val="000000"/>
          <w:sz w:val="24"/>
          <w:szCs w:val="24"/>
          <w:shd w:val="clear" w:color="auto" w:fill="FFFFFF"/>
          <w:lang w:val="en-US"/>
        </w:rPr>
        <w:t>more,</w:t>
      </w:r>
      <w:proofErr w:type="gramEnd"/>
      <w:r w:rsidR="00BB0195">
        <w:rPr>
          <w:rFonts w:ascii="Times New Roman" w:hAnsi="Times New Roman" w:cs="Times New Roman"/>
          <w:color w:val="000000"/>
          <w:sz w:val="24"/>
          <w:szCs w:val="24"/>
          <w:shd w:val="clear" w:color="auto" w:fill="FFFFFF"/>
          <w:lang w:val="en-US"/>
        </w:rPr>
        <w:t xml:space="preserve"> </w:t>
      </w:r>
    </w:p>
    <w:p w:rsidR="0095311B" w:rsidRPr="0095311B" w:rsidRDefault="0095311B" w:rsidP="0095311B">
      <w:pPr>
        <w:pStyle w:val="ListParagraph"/>
        <w:shd w:val="clear" w:color="auto" w:fill="FFFFFF"/>
        <w:spacing w:before="240" w:after="0"/>
        <w:ind w:left="851" w:right="850"/>
        <w:jc w:val="both"/>
        <w:rPr>
          <w:rFonts w:ascii="Times New Roman" w:hAnsi="Times New Roman" w:cs="Times New Roman"/>
          <w:color w:val="000000"/>
          <w:szCs w:val="24"/>
          <w:shd w:val="clear" w:color="auto" w:fill="FFFFFF"/>
          <w:lang w:val="en-US"/>
        </w:rPr>
      </w:pPr>
    </w:p>
    <w:p w:rsidR="00816308" w:rsidRPr="0095311B" w:rsidRDefault="0095311B" w:rsidP="0095311B">
      <w:pPr>
        <w:pStyle w:val="ListParagraph"/>
        <w:shd w:val="clear" w:color="auto" w:fill="FFFFFF"/>
        <w:spacing w:before="240" w:after="0"/>
        <w:ind w:left="851" w:right="850"/>
        <w:jc w:val="both"/>
        <w:rPr>
          <w:rFonts w:ascii="Times New Roman" w:hAnsi="Times New Roman" w:cs="Times New Roman"/>
          <w:color w:val="000000"/>
          <w:szCs w:val="24"/>
          <w:shd w:val="clear" w:color="auto" w:fill="FFFFFF"/>
          <w:lang w:val="en-US"/>
        </w:rPr>
      </w:pPr>
      <w:r w:rsidRPr="0095311B">
        <w:rPr>
          <w:rFonts w:ascii="Times New Roman" w:hAnsi="Times New Roman" w:cs="Times New Roman"/>
          <w:color w:val="000000"/>
          <w:szCs w:val="24"/>
          <w:shd w:val="clear" w:color="auto" w:fill="FFFFFF"/>
          <w:lang w:val="en-US"/>
        </w:rPr>
        <w:t>D</w:t>
      </w:r>
      <w:r w:rsidR="00BB0195" w:rsidRPr="0095311B">
        <w:rPr>
          <w:rFonts w:ascii="Times New Roman" w:hAnsi="Times New Roman" w:cs="Times New Roman"/>
          <w:color w:val="000000"/>
          <w:szCs w:val="24"/>
          <w:shd w:val="clear" w:color="auto" w:fill="FFFFFF"/>
          <w:lang w:val="en-US"/>
        </w:rPr>
        <w:t xml:space="preserve">espite the </w:t>
      </w:r>
      <w:r w:rsidR="00BB0195" w:rsidRPr="0068116A">
        <w:rPr>
          <w:rFonts w:ascii="Times New Roman" w:hAnsi="Times New Roman" w:cs="Times New Roman"/>
          <w:noProof/>
          <w:color w:val="000000"/>
          <w:szCs w:val="24"/>
          <w:shd w:val="clear" w:color="auto" w:fill="FFFFFF"/>
          <w:lang w:val="en-US"/>
        </w:rPr>
        <w:t>contradictions</w:t>
      </w:r>
      <w:r w:rsidR="00BB0195" w:rsidRPr="0095311B">
        <w:rPr>
          <w:rFonts w:ascii="Times New Roman" w:hAnsi="Times New Roman" w:cs="Times New Roman"/>
          <w:color w:val="000000"/>
          <w:szCs w:val="24"/>
          <w:shd w:val="clear" w:color="auto" w:fill="FFFFFF"/>
          <w:lang w:val="en-US"/>
        </w:rPr>
        <w:t xml:space="preserve"> his work displays about race, London himself was straightforwardly </w:t>
      </w:r>
      <w:proofErr w:type="spellStart"/>
      <w:r w:rsidR="00BB0195" w:rsidRPr="0095311B">
        <w:rPr>
          <w:rFonts w:ascii="Times New Roman" w:hAnsi="Times New Roman" w:cs="Times New Roman"/>
          <w:color w:val="000000"/>
          <w:szCs w:val="24"/>
          <w:shd w:val="clear" w:color="auto" w:fill="FFFFFF"/>
          <w:lang w:val="en-US"/>
        </w:rPr>
        <w:t>racial</w:t>
      </w:r>
      <w:r>
        <w:rPr>
          <w:rFonts w:ascii="Times New Roman" w:hAnsi="Times New Roman" w:cs="Times New Roman"/>
          <w:color w:val="000000"/>
          <w:szCs w:val="24"/>
          <w:shd w:val="clear" w:color="auto" w:fill="FFFFFF"/>
          <w:lang w:val="en-US"/>
        </w:rPr>
        <w:t>i</w:t>
      </w:r>
      <w:r w:rsidR="00BB0195" w:rsidRPr="0095311B">
        <w:rPr>
          <w:rFonts w:ascii="Times New Roman" w:hAnsi="Times New Roman" w:cs="Times New Roman"/>
          <w:color w:val="000000"/>
          <w:szCs w:val="24"/>
          <w:shd w:val="clear" w:color="auto" w:fill="FFFFFF"/>
          <w:lang w:val="en-US"/>
        </w:rPr>
        <w:t>zed</w:t>
      </w:r>
      <w:proofErr w:type="spellEnd"/>
      <w:r w:rsidR="00BB0195" w:rsidRPr="0095311B">
        <w:rPr>
          <w:rFonts w:ascii="Times New Roman" w:hAnsi="Times New Roman" w:cs="Times New Roman"/>
          <w:color w:val="000000"/>
          <w:szCs w:val="24"/>
          <w:shd w:val="clear" w:color="auto" w:fill="FFFFFF"/>
          <w:lang w:val="en-US"/>
        </w:rPr>
        <w:t xml:space="preserve"> by his celebrity-hood into an Anglo-Saxon he-man in newspapers, magazines, and films. This symbol of the white male “zone-conqueror</w:t>
      </w:r>
      <w:r w:rsidRPr="0095311B">
        <w:rPr>
          <w:rFonts w:ascii="Times New Roman" w:hAnsi="Times New Roman" w:cs="Times New Roman"/>
          <w:color w:val="000000"/>
          <w:szCs w:val="24"/>
          <w:shd w:val="clear" w:color="auto" w:fill="FFFFFF"/>
          <w:lang w:val="en-US"/>
        </w:rPr>
        <w:t>” […] was at odds with the actual heroes of his stories, very few of whom would fit this stereotype.</w:t>
      </w:r>
      <w:r>
        <w:rPr>
          <w:rFonts w:ascii="Times New Roman" w:hAnsi="Times New Roman" w:cs="Times New Roman"/>
          <w:color w:val="000000"/>
          <w:szCs w:val="24"/>
          <w:shd w:val="clear" w:color="auto" w:fill="FFFFFF"/>
          <w:lang w:val="en-US"/>
        </w:rPr>
        <w:t xml:space="preserve"> [And] despite his ideas on evolution he tends to focus not </w:t>
      </w:r>
      <w:r w:rsidRPr="0068116A">
        <w:rPr>
          <w:rFonts w:ascii="Times New Roman" w:hAnsi="Times New Roman" w:cs="Times New Roman"/>
          <w:noProof/>
          <w:color w:val="000000"/>
          <w:szCs w:val="24"/>
          <w:shd w:val="clear" w:color="auto" w:fill="FFFFFF"/>
          <w:lang w:val="en-US"/>
        </w:rPr>
        <w:t>upon</w:t>
      </w:r>
      <w:r>
        <w:rPr>
          <w:rFonts w:ascii="Times New Roman" w:hAnsi="Times New Roman" w:cs="Times New Roman"/>
          <w:color w:val="000000"/>
          <w:szCs w:val="24"/>
          <w:shd w:val="clear" w:color="auto" w:fill="FFFFFF"/>
          <w:lang w:val="en-US"/>
        </w:rPr>
        <w:t xml:space="preserve"> the species or the group but on exceptional individuals of any “race” and their responses to </w:t>
      </w:r>
      <w:r w:rsidR="0068116A">
        <w:rPr>
          <w:rFonts w:ascii="Times New Roman" w:hAnsi="Times New Roman" w:cs="Times New Roman"/>
          <w:color w:val="000000"/>
          <w:szCs w:val="24"/>
          <w:shd w:val="clear" w:color="auto" w:fill="FFFFFF"/>
          <w:lang w:val="en-US"/>
        </w:rPr>
        <w:t xml:space="preserve">the </w:t>
      </w:r>
      <w:r w:rsidRPr="0068116A">
        <w:rPr>
          <w:rFonts w:ascii="Times New Roman" w:hAnsi="Times New Roman" w:cs="Times New Roman"/>
          <w:noProof/>
          <w:color w:val="000000"/>
          <w:szCs w:val="24"/>
          <w:shd w:val="clear" w:color="auto" w:fill="FFFFFF"/>
          <w:lang w:val="en-US"/>
        </w:rPr>
        <w:t>environment</w:t>
      </w:r>
      <w:r>
        <w:rPr>
          <w:rFonts w:ascii="Times New Roman" w:hAnsi="Times New Roman" w:cs="Times New Roman"/>
          <w:color w:val="000000"/>
          <w:szCs w:val="24"/>
          <w:shd w:val="clear" w:color="auto" w:fill="FFFFFF"/>
          <w:lang w:val="en-US"/>
        </w:rPr>
        <w:t>.</w:t>
      </w:r>
      <w:r>
        <w:rPr>
          <w:rStyle w:val="FootnoteReference"/>
          <w:rFonts w:ascii="Times New Roman" w:hAnsi="Times New Roman" w:cs="Times New Roman"/>
          <w:color w:val="000000"/>
          <w:szCs w:val="24"/>
          <w:shd w:val="clear" w:color="auto" w:fill="FFFFFF"/>
          <w:lang w:val="en-US"/>
        </w:rPr>
        <w:footnoteReference w:id="22"/>
      </w:r>
      <w:r w:rsidRPr="0095311B">
        <w:rPr>
          <w:rFonts w:ascii="Times New Roman" w:hAnsi="Times New Roman" w:cs="Times New Roman"/>
          <w:color w:val="000000"/>
          <w:szCs w:val="24"/>
          <w:shd w:val="clear" w:color="auto" w:fill="FFFFFF"/>
          <w:lang w:val="en-US"/>
        </w:rPr>
        <w:t xml:space="preserve"> </w:t>
      </w:r>
    </w:p>
    <w:p w:rsidR="00816308" w:rsidRDefault="00816308" w:rsidP="00816308">
      <w:pPr>
        <w:pStyle w:val="ListParagraph"/>
        <w:shd w:val="clear" w:color="auto" w:fill="FFFFFF"/>
        <w:spacing w:before="240" w:after="0"/>
        <w:ind w:left="0"/>
        <w:jc w:val="both"/>
        <w:rPr>
          <w:rFonts w:ascii="Times New Roman" w:hAnsi="Times New Roman" w:cs="Times New Roman"/>
          <w:color w:val="000000"/>
          <w:sz w:val="24"/>
          <w:szCs w:val="24"/>
          <w:shd w:val="clear" w:color="auto" w:fill="FFFFFF"/>
          <w:lang w:val="en-US"/>
        </w:rPr>
      </w:pPr>
    </w:p>
    <w:p w:rsidR="00816308" w:rsidRDefault="002724FE" w:rsidP="00816308">
      <w:pPr>
        <w:pStyle w:val="ListParagraph"/>
        <w:shd w:val="clear" w:color="auto" w:fill="FFFFFF"/>
        <w:spacing w:before="240" w:after="0"/>
        <w:ind w:left="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Notoriously, the natural environment did play a big part in London’s fiction. But it was the economic environment that he referred to most often in his non-fiction writings of a socialist. </w:t>
      </w:r>
      <w:r w:rsidR="00816308" w:rsidRPr="00637AD9">
        <w:rPr>
          <w:rFonts w:ascii="Times New Roman" w:hAnsi="Times New Roman" w:cs="Times New Roman"/>
          <w:color w:val="000000"/>
          <w:sz w:val="24"/>
          <w:szCs w:val="24"/>
          <w:shd w:val="clear" w:color="auto" w:fill="FFFFFF"/>
          <w:lang w:val="en-US"/>
        </w:rPr>
        <w:t xml:space="preserve">Goldstein quotes an article by London on the “Japanese Question” in the </w:t>
      </w:r>
      <w:r w:rsidR="00816308" w:rsidRPr="003B1E90">
        <w:rPr>
          <w:rFonts w:ascii="Times New Roman" w:hAnsi="Times New Roman" w:cs="Times New Roman"/>
          <w:i/>
          <w:color w:val="000000"/>
          <w:sz w:val="24"/>
          <w:szCs w:val="24"/>
          <w:shd w:val="clear" w:color="auto" w:fill="FFFFFF"/>
          <w:lang w:val="en-US"/>
        </w:rPr>
        <w:t>Australian Star</w:t>
      </w:r>
      <w:r w:rsidR="00816308" w:rsidRPr="00637AD9">
        <w:rPr>
          <w:rFonts w:ascii="Times New Roman" w:hAnsi="Times New Roman" w:cs="Times New Roman"/>
          <w:color w:val="000000"/>
          <w:sz w:val="24"/>
          <w:szCs w:val="24"/>
          <w:shd w:val="clear" w:color="auto" w:fill="FFFFFF"/>
          <w:lang w:val="en-US"/>
        </w:rPr>
        <w:t xml:space="preserve"> from 1909, the year after the writing of the later short story discussed</w:t>
      </w:r>
      <w:r w:rsidR="006164CF">
        <w:rPr>
          <w:rFonts w:ascii="Times New Roman" w:hAnsi="Times New Roman" w:cs="Times New Roman"/>
          <w:color w:val="000000"/>
          <w:sz w:val="24"/>
          <w:szCs w:val="24"/>
          <w:shd w:val="clear" w:color="auto" w:fill="FFFFFF"/>
          <w:lang w:val="en-US"/>
        </w:rPr>
        <w:t xml:space="preserve"> above</w:t>
      </w:r>
      <w:r w:rsidR="00816308" w:rsidRPr="00637AD9">
        <w:rPr>
          <w:rFonts w:ascii="Times New Roman" w:hAnsi="Times New Roman" w:cs="Times New Roman"/>
          <w:color w:val="000000"/>
          <w:sz w:val="24"/>
          <w:szCs w:val="24"/>
          <w:shd w:val="clear" w:color="auto" w:fill="FFFFFF"/>
          <w:lang w:val="en-US"/>
        </w:rPr>
        <w:t xml:space="preserve">: “Here’s the race-adventure – the first clashing of the Asiatic dream with ours. It is true, it is only an economic clash, but economic clashes </w:t>
      </w:r>
      <w:r w:rsidR="00816308" w:rsidRPr="006164CF">
        <w:rPr>
          <w:rFonts w:ascii="Times New Roman" w:hAnsi="Times New Roman" w:cs="Times New Roman"/>
          <w:i/>
          <w:color w:val="000000"/>
          <w:sz w:val="24"/>
          <w:szCs w:val="24"/>
          <w:shd w:val="clear" w:color="auto" w:fill="FFFFFF"/>
          <w:lang w:val="en-US"/>
        </w:rPr>
        <w:t>always</w:t>
      </w:r>
      <w:r w:rsidR="00816308" w:rsidRPr="00637AD9">
        <w:rPr>
          <w:rFonts w:ascii="Times New Roman" w:hAnsi="Times New Roman" w:cs="Times New Roman"/>
          <w:color w:val="000000"/>
          <w:sz w:val="24"/>
          <w:szCs w:val="24"/>
          <w:shd w:val="clear" w:color="auto" w:fill="FFFFFF"/>
          <w:lang w:val="en-US"/>
        </w:rPr>
        <w:t xml:space="preserve"> precede clashes at arms.”</w:t>
      </w:r>
      <w:r w:rsidR="00816308" w:rsidRPr="003B1E90">
        <w:rPr>
          <w:rStyle w:val="FootnoteReference"/>
          <w:sz w:val="24"/>
          <w:lang w:val="en-US"/>
        </w:rPr>
        <w:t xml:space="preserve"> </w:t>
      </w:r>
      <w:r w:rsidR="00816308" w:rsidRPr="00FA0520">
        <w:rPr>
          <w:rStyle w:val="FootnoteReference"/>
          <w:sz w:val="24"/>
          <w:lang w:val="en-US"/>
        </w:rPr>
        <w:footnoteReference w:id="23"/>
      </w:r>
      <w:r w:rsidR="00816308" w:rsidRPr="00637AD9">
        <w:rPr>
          <w:rFonts w:ascii="Times New Roman" w:hAnsi="Times New Roman" w:cs="Times New Roman"/>
          <w:color w:val="000000"/>
          <w:sz w:val="24"/>
          <w:szCs w:val="24"/>
          <w:shd w:val="clear" w:color="auto" w:fill="FFFFFF"/>
          <w:lang w:val="en-US"/>
        </w:rPr>
        <w:t xml:space="preserve">  Therefore</w:t>
      </w:r>
      <w:r w:rsidR="00816308">
        <w:rPr>
          <w:rFonts w:ascii="Times New Roman" w:hAnsi="Times New Roman" w:cs="Times New Roman"/>
          <w:color w:val="000000"/>
          <w:sz w:val="24"/>
          <w:szCs w:val="24"/>
          <w:shd w:val="clear" w:color="auto" w:fill="FFFFFF"/>
          <w:lang w:val="en-US"/>
        </w:rPr>
        <w:t>,</w:t>
      </w:r>
      <w:r w:rsidR="00816308" w:rsidRPr="00637AD9">
        <w:rPr>
          <w:rFonts w:ascii="Times New Roman" w:hAnsi="Times New Roman" w:cs="Times New Roman"/>
          <w:color w:val="000000"/>
          <w:sz w:val="24"/>
          <w:szCs w:val="24"/>
          <w:shd w:val="clear" w:color="auto" w:fill="FFFFFF"/>
          <w:lang w:val="en-US"/>
        </w:rPr>
        <w:t xml:space="preserve"> London sees the economic motives to be the driving force behind civilization clashes and not any ideological ones. Ideology then may instead result from the very clash that happened beforehand. However, we must not forget that this is a quote in a newspaper article as London exercised </w:t>
      </w:r>
      <w:r w:rsidR="006164CF">
        <w:rPr>
          <w:rFonts w:ascii="Times New Roman" w:hAnsi="Times New Roman" w:cs="Times New Roman"/>
          <w:color w:val="000000"/>
          <w:sz w:val="24"/>
          <w:szCs w:val="24"/>
          <w:shd w:val="clear" w:color="auto" w:fill="FFFFFF"/>
          <w:lang w:val="en-US"/>
        </w:rPr>
        <w:t>the journalistic profession too</w:t>
      </w:r>
      <w:r w:rsidR="00816308" w:rsidRPr="00637AD9">
        <w:rPr>
          <w:rFonts w:ascii="Times New Roman" w:hAnsi="Times New Roman" w:cs="Times New Roman"/>
          <w:color w:val="000000"/>
          <w:sz w:val="24"/>
          <w:szCs w:val="24"/>
          <w:shd w:val="clear" w:color="auto" w:fill="FFFFFF"/>
          <w:lang w:val="en-US"/>
        </w:rPr>
        <w:t>. As such, we are not granted his very authentic believes on the matter</w:t>
      </w:r>
      <w:r>
        <w:rPr>
          <w:rFonts w:ascii="Times New Roman" w:hAnsi="Times New Roman" w:cs="Times New Roman"/>
          <w:color w:val="000000"/>
          <w:sz w:val="24"/>
          <w:szCs w:val="24"/>
          <w:shd w:val="clear" w:color="auto" w:fill="FFFFFF"/>
          <w:lang w:val="en-US"/>
        </w:rPr>
        <w:t>, if they were clear to him at all</w:t>
      </w:r>
      <w:r w:rsidR="00EE4A2A">
        <w:rPr>
          <w:rFonts w:ascii="Times New Roman" w:hAnsi="Times New Roman" w:cs="Times New Roman"/>
          <w:color w:val="000000"/>
          <w:sz w:val="24"/>
          <w:szCs w:val="24"/>
          <w:shd w:val="clear" w:color="auto" w:fill="FFFFFF"/>
          <w:lang w:val="en-US"/>
        </w:rPr>
        <w:t>.</w:t>
      </w:r>
      <w:r>
        <w:rPr>
          <w:rStyle w:val="FootnoteReference"/>
          <w:rFonts w:ascii="Times New Roman" w:hAnsi="Times New Roman" w:cs="Times New Roman"/>
          <w:color w:val="000000"/>
          <w:sz w:val="24"/>
          <w:szCs w:val="24"/>
          <w:shd w:val="clear" w:color="auto" w:fill="FFFFFF"/>
          <w:lang w:val="en-US"/>
        </w:rPr>
        <w:footnoteReference w:id="24"/>
      </w:r>
      <w:r w:rsidR="00816308" w:rsidRPr="00637AD9">
        <w:rPr>
          <w:rFonts w:ascii="Times New Roman" w:hAnsi="Times New Roman" w:cs="Times New Roman"/>
          <w:color w:val="000000"/>
          <w:sz w:val="24"/>
          <w:szCs w:val="24"/>
          <w:shd w:val="clear" w:color="auto" w:fill="FFFFFF"/>
          <w:lang w:val="en-US"/>
        </w:rPr>
        <w:t xml:space="preserve"> Goldstein correctly remarks that,</w:t>
      </w:r>
    </w:p>
    <w:p w:rsidR="007C255C" w:rsidRPr="00637AD9" w:rsidRDefault="007C255C" w:rsidP="00816308">
      <w:pPr>
        <w:pStyle w:val="ListParagraph"/>
        <w:shd w:val="clear" w:color="auto" w:fill="FFFFFF"/>
        <w:spacing w:before="240" w:after="0"/>
        <w:ind w:left="0"/>
        <w:jc w:val="both"/>
        <w:rPr>
          <w:rFonts w:ascii="Times New Roman" w:hAnsi="Times New Roman" w:cs="Times New Roman"/>
          <w:color w:val="000000"/>
          <w:sz w:val="24"/>
          <w:szCs w:val="24"/>
          <w:shd w:val="clear" w:color="auto" w:fill="FFFFFF"/>
          <w:lang w:val="en-US"/>
        </w:rPr>
      </w:pPr>
    </w:p>
    <w:p w:rsidR="00816308" w:rsidRDefault="00816308" w:rsidP="00816308">
      <w:pPr>
        <w:pStyle w:val="ListParagraph"/>
        <w:shd w:val="clear" w:color="auto" w:fill="FFFFFF"/>
        <w:spacing w:before="240" w:after="0"/>
        <w:ind w:left="851" w:right="850"/>
        <w:jc w:val="both"/>
        <w:rPr>
          <w:rFonts w:ascii="Times New Roman" w:hAnsi="Times New Roman" w:cs="Times New Roman"/>
          <w:color w:val="000000"/>
          <w:szCs w:val="24"/>
          <w:shd w:val="clear" w:color="auto" w:fill="FFFFFF"/>
          <w:lang w:val="en-US"/>
        </w:rPr>
      </w:pPr>
      <w:r w:rsidRPr="003B1E90">
        <w:rPr>
          <w:rFonts w:ascii="Times New Roman" w:hAnsi="Times New Roman" w:cs="Times New Roman"/>
          <w:color w:val="000000"/>
          <w:szCs w:val="24"/>
          <w:shd w:val="clear" w:color="auto" w:fill="FFFFFF"/>
          <w:lang w:val="en-US"/>
        </w:rPr>
        <w:t xml:space="preserve">The racism in these writings is sometimes blunt, sometimes circumspect, and sometimes a preamble to confronting race prejudice in general. London is all over the map. The question arises, is this journalism taking a look at all sides or is it an attempt to reduce race prejudice by seeming to go along with the reader’s view and then seeing how far he can push them in the other direction. The writings at once seem racially provocative and then puncture the balloon of racism by looking at the other side. </w:t>
      </w:r>
    </w:p>
    <w:p w:rsidR="00816308" w:rsidRPr="003B1E90" w:rsidRDefault="00816308" w:rsidP="00816308">
      <w:pPr>
        <w:pStyle w:val="ListParagraph"/>
        <w:shd w:val="clear" w:color="auto" w:fill="FFFFFF"/>
        <w:spacing w:before="240" w:after="0"/>
        <w:ind w:left="851" w:right="850"/>
        <w:jc w:val="both"/>
        <w:rPr>
          <w:rFonts w:ascii="Times New Roman" w:hAnsi="Times New Roman" w:cs="Times New Roman"/>
          <w:color w:val="000000"/>
          <w:szCs w:val="24"/>
          <w:shd w:val="clear" w:color="auto" w:fill="FFFFFF"/>
          <w:lang w:val="en-US"/>
        </w:rPr>
      </w:pPr>
    </w:p>
    <w:p w:rsidR="007C255C" w:rsidRDefault="0068116A" w:rsidP="00816308">
      <w:pPr>
        <w:pStyle w:val="ListParagraph"/>
        <w:shd w:val="clear" w:color="auto" w:fill="FFFFFF"/>
        <w:spacing w:before="240" w:after="0"/>
        <w:ind w:left="0"/>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In conclusion, i</w:t>
      </w:r>
      <w:r w:rsidR="00816308" w:rsidRPr="00637AD9">
        <w:rPr>
          <w:rFonts w:ascii="Times New Roman" w:hAnsi="Times New Roman" w:cs="Times New Roman"/>
          <w:color w:val="000000"/>
          <w:sz w:val="24"/>
          <w:szCs w:val="24"/>
          <w:shd w:val="clear" w:color="auto" w:fill="FFFFFF"/>
          <w:lang w:val="en-US"/>
        </w:rPr>
        <w:t>t is the looki</w:t>
      </w:r>
      <w:r w:rsidR="00816308">
        <w:rPr>
          <w:rFonts w:ascii="Times New Roman" w:hAnsi="Times New Roman" w:cs="Times New Roman"/>
          <w:color w:val="000000"/>
          <w:sz w:val="24"/>
          <w:szCs w:val="24"/>
          <w:shd w:val="clear" w:color="auto" w:fill="FFFFFF"/>
          <w:lang w:val="en-US"/>
        </w:rPr>
        <w:t>ng at the others’ side, p</w:t>
      </w:r>
      <w:r w:rsidR="00816308" w:rsidRPr="00637AD9">
        <w:rPr>
          <w:rFonts w:ascii="Times New Roman" w:hAnsi="Times New Roman" w:cs="Times New Roman"/>
          <w:color w:val="000000"/>
          <w:sz w:val="24"/>
          <w:szCs w:val="24"/>
          <w:shd w:val="clear" w:color="auto" w:fill="FFFFFF"/>
          <w:lang w:val="en-US"/>
        </w:rPr>
        <w:t>utting ourselves into the others’ shoes, that takes place in the two fictional stories chosen for my paper</w:t>
      </w:r>
      <w:r w:rsidR="003F3DFD">
        <w:rPr>
          <w:rFonts w:ascii="Times New Roman" w:hAnsi="Times New Roman" w:cs="Times New Roman"/>
          <w:color w:val="000000"/>
          <w:sz w:val="24"/>
          <w:szCs w:val="24"/>
          <w:shd w:val="clear" w:color="auto" w:fill="FFFFFF"/>
          <w:lang w:val="en-US"/>
        </w:rPr>
        <w:t xml:space="preserve">, but not only there. </w:t>
      </w:r>
      <w:proofErr w:type="spellStart"/>
      <w:r w:rsidR="003F3DFD">
        <w:rPr>
          <w:rFonts w:ascii="Times New Roman" w:hAnsi="Times New Roman" w:cs="Times New Roman"/>
          <w:color w:val="000000"/>
          <w:sz w:val="24"/>
          <w:szCs w:val="24"/>
          <w:shd w:val="clear" w:color="auto" w:fill="FFFFFF"/>
          <w:lang w:val="en-US"/>
        </w:rPr>
        <w:t>Reesman</w:t>
      </w:r>
      <w:proofErr w:type="spellEnd"/>
      <w:r w:rsidR="003F3DFD">
        <w:rPr>
          <w:rFonts w:ascii="Times New Roman" w:hAnsi="Times New Roman" w:cs="Times New Roman"/>
          <w:color w:val="000000"/>
          <w:sz w:val="24"/>
          <w:szCs w:val="24"/>
          <w:shd w:val="clear" w:color="auto" w:fill="FFFFFF"/>
          <w:lang w:val="en-US"/>
        </w:rPr>
        <w:t xml:space="preserve"> points out that:</w:t>
      </w:r>
    </w:p>
    <w:p w:rsidR="007C255C" w:rsidRDefault="007C255C" w:rsidP="00816308">
      <w:pPr>
        <w:pStyle w:val="ListParagraph"/>
        <w:shd w:val="clear" w:color="auto" w:fill="FFFFFF"/>
        <w:spacing w:before="240" w:after="0"/>
        <w:ind w:left="0"/>
        <w:jc w:val="both"/>
        <w:rPr>
          <w:rFonts w:ascii="Times New Roman" w:hAnsi="Times New Roman" w:cs="Times New Roman"/>
          <w:color w:val="000000"/>
          <w:sz w:val="24"/>
          <w:szCs w:val="24"/>
          <w:shd w:val="clear" w:color="auto" w:fill="FFFFFF"/>
          <w:lang w:val="en-US"/>
        </w:rPr>
      </w:pPr>
    </w:p>
    <w:p w:rsidR="007C255C" w:rsidRPr="007C255C" w:rsidRDefault="007C255C" w:rsidP="007C255C">
      <w:pPr>
        <w:pStyle w:val="ListParagraph"/>
        <w:shd w:val="clear" w:color="auto" w:fill="FFFFFF"/>
        <w:spacing w:before="240" w:after="0"/>
        <w:ind w:left="851" w:right="850"/>
        <w:jc w:val="both"/>
        <w:rPr>
          <w:rFonts w:ascii="Times New Roman" w:hAnsi="Times New Roman" w:cs="Times New Roman"/>
          <w:color w:val="000000"/>
          <w:szCs w:val="24"/>
          <w:shd w:val="clear" w:color="auto" w:fill="FFFFFF"/>
          <w:lang w:val="en-US"/>
        </w:rPr>
      </w:pPr>
      <w:r w:rsidRPr="007C255C">
        <w:rPr>
          <w:rFonts w:ascii="Times New Roman" w:hAnsi="Times New Roman" w:cs="Times New Roman"/>
          <w:color w:val="000000"/>
          <w:szCs w:val="24"/>
          <w:shd w:val="clear" w:color="auto" w:fill="FFFFFF"/>
          <w:lang w:val="en-US"/>
        </w:rPr>
        <w:t xml:space="preserve">London was capable of uttering abhorrent crudities in support of white superiority, while a majority of his short stories are rich in imaginative insight </w:t>
      </w:r>
      <w:r w:rsidRPr="0068116A">
        <w:rPr>
          <w:rFonts w:ascii="Times New Roman" w:hAnsi="Times New Roman" w:cs="Times New Roman"/>
          <w:noProof/>
          <w:color w:val="000000"/>
          <w:szCs w:val="24"/>
          <w:shd w:val="clear" w:color="auto" w:fill="FFFFFF"/>
          <w:lang w:val="en-US"/>
        </w:rPr>
        <w:t>in</w:t>
      </w:r>
      <w:r w:rsidRPr="007C255C">
        <w:rPr>
          <w:rFonts w:ascii="Times New Roman" w:hAnsi="Times New Roman" w:cs="Times New Roman"/>
          <w:color w:val="000000"/>
          <w:szCs w:val="24"/>
          <w:shd w:val="clear" w:color="auto" w:fill="FFFFFF"/>
          <w:lang w:val="en-US"/>
        </w:rPr>
        <w:t xml:space="preserve"> the lives of racial Others. He paired stories highlighting ambiguities about U.S. and European powers built empires around the Pacific.</w:t>
      </w:r>
      <w:r>
        <w:rPr>
          <w:rStyle w:val="FootnoteReference"/>
          <w:rFonts w:ascii="Times New Roman" w:hAnsi="Times New Roman" w:cs="Times New Roman"/>
          <w:color w:val="000000"/>
          <w:szCs w:val="24"/>
          <w:shd w:val="clear" w:color="auto" w:fill="FFFFFF"/>
          <w:lang w:val="en-US"/>
        </w:rPr>
        <w:footnoteReference w:id="25"/>
      </w:r>
      <w:r w:rsidRPr="007C255C">
        <w:rPr>
          <w:rFonts w:ascii="Times New Roman" w:hAnsi="Times New Roman" w:cs="Times New Roman"/>
          <w:color w:val="000000"/>
          <w:szCs w:val="24"/>
          <w:shd w:val="clear" w:color="auto" w:fill="FFFFFF"/>
          <w:lang w:val="en-US"/>
        </w:rPr>
        <w:t xml:space="preserve"> </w:t>
      </w:r>
    </w:p>
    <w:p w:rsidR="007C255C" w:rsidRDefault="007C255C" w:rsidP="00816308">
      <w:pPr>
        <w:pStyle w:val="ListParagraph"/>
        <w:shd w:val="clear" w:color="auto" w:fill="FFFFFF"/>
        <w:spacing w:before="240" w:after="0"/>
        <w:ind w:left="0"/>
        <w:jc w:val="both"/>
        <w:rPr>
          <w:rFonts w:ascii="Times New Roman" w:hAnsi="Times New Roman" w:cs="Times New Roman"/>
          <w:color w:val="000000"/>
          <w:sz w:val="24"/>
          <w:szCs w:val="24"/>
          <w:shd w:val="clear" w:color="auto" w:fill="FFFFFF"/>
          <w:lang w:val="en-US"/>
        </w:rPr>
      </w:pPr>
    </w:p>
    <w:p w:rsidR="00833F51" w:rsidRDefault="0068116A" w:rsidP="00383E80">
      <w:pPr>
        <w:pStyle w:val="ListParagraph"/>
        <w:shd w:val="clear" w:color="auto" w:fill="FFFFFF"/>
        <w:spacing w:before="240" w:after="0"/>
        <w:ind w:left="0"/>
        <w:jc w:val="both"/>
        <w:rPr>
          <w:rFonts w:ascii="Times New Roman" w:hAnsi="Times New Roman" w:cs="Times New Roman"/>
          <w:sz w:val="24"/>
          <w:szCs w:val="24"/>
          <w:shd w:val="clear" w:color="auto" w:fill="FFFFFF"/>
          <w:lang w:val="en-US"/>
        </w:rPr>
      </w:pPr>
      <w:r>
        <w:rPr>
          <w:rFonts w:ascii="Times New Roman" w:hAnsi="Times New Roman" w:cs="Times New Roman"/>
          <w:color w:val="000000"/>
          <w:sz w:val="24"/>
          <w:szCs w:val="24"/>
          <w:shd w:val="clear" w:color="auto" w:fill="FFFFFF"/>
          <w:lang w:val="en-US"/>
        </w:rPr>
        <w:t>L</w:t>
      </w:r>
      <w:r w:rsidR="00EE4A2A" w:rsidRPr="00EE4A2A">
        <w:rPr>
          <w:rFonts w:ascii="Times New Roman" w:hAnsi="Times New Roman" w:cs="Times New Roman"/>
          <w:color w:val="000000"/>
          <w:sz w:val="24"/>
          <w:szCs w:val="24"/>
          <w:shd w:val="clear" w:color="auto" w:fill="FFFFFF"/>
          <w:lang w:val="en-US"/>
        </w:rPr>
        <w:t xml:space="preserve">ike it often happens to prolific writers and social activists, Jack London left a controversial legacy on </w:t>
      </w:r>
      <w:r w:rsidR="00EE4A2A">
        <w:rPr>
          <w:rFonts w:ascii="Times New Roman" w:hAnsi="Times New Roman" w:cs="Times New Roman"/>
          <w:color w:val="000000"/>
          <w:sz w:val="24"/>
          <w:szCs w:val="24"/>
          <w:shd w:val="clear" w:color="auto" w:fill="FFFFFF"/>
          <w:lang w:val="en-US"/>
        </w:rPr>
        <w:t xml:space="preserve">the subject of </w:t>
      </w:r>
      <w:r w:rsidR="00EE4A2A" w:rsidRPr="0068116A">
        <w:rPr>
          <w:rFonts w:ascii="Times New Roman" w:hAnsi="Times New Roman" w:cs="Times New Roman"/>
          <w:noProof/>
          <w:color w:val="000000"/>
          <w:sz w:val="24"/>
          <w:szCs w:val="24"/>
          <w:shd w:val="clear" w:color="auto" w:fill="FFFFFF"/>
          <w:lang w:val="en-US"/>
        </w:rPr>
        <w:t>race</w:t>
      </w:r>
      <w:r w:rsidR="00EE4A2A">
        <w:rPr>
          <w:rFonts w:ascii="Times New Roman" w:hAnsi="Times New Roman" w:cs="Times New Roman"/>
          <w:color w:val="000000"/>
          <w:sz w:val="24"/>
          <w:szCs w:val="24"/>
          <w:shd w:val="clear" w:color="auto" w:fill="FFFFFF"/>
          <w:lang w:val="en-US"/>
        </w:rPr>
        <w:t xml:space="preserve"> due to the time he was born, his quest for identity, a</w:t>
      </w:r>
      <w:r w:rsidR="00A94DE0">
        <w:rPr>
          <w:rFonts w:ascii="Times New Roman" w:hAnsi="Times New Roman" w:cs="Times New Roman"/>
          <w:color w:val="000000"/>
          <w:sz w:val="24"/>
          <w:szCs w:val="24"/>
          <w:shd w:val="clear" w:color="auto" w:fill="FFFFFF"/>
          <w:lang w:val="en-US"/>
        </w:rPr>
        <w:t>nd encounters with impressive “O</w:t>
      </w:r>
      <w:r w:rsidR="00EE4A2A">
        <w:rPr>
          <w:rFonts w:ascii="Times New Roman" w:hAnsi="Times New Roman" w:cs="Times New Roman"/>
          <w:color w:val="000000"/>
          <w:sz w:val="24"/>
          <w:szCs w:val="24"/>
          <w:shd w:val="clear" w:color="auto" w:fill="FFFFFF"/>
          <w:lang w:val="en-US"/>
        </w:rPr>
        <w:t>thers”</w:t>
      </w:r>
      <w:r w:rsidR="00EE4A2A" w:rsidRPr="00EE4A2A">
        <w:rPr>
          <w:rFonts w:ascii="Times New Roman" w:hAnsi="Times New Roman" w:cs="Times New Roman"/>
          <w:color w:val="000000"/>
          <w:sz w:val="24"/>
          <w:szCs w:val="24"/>
          <w:shd w:val="clear" w:color="auto" w:fill="FFFFFF"/>
          <w:lang w:val="en-US"/>
        </w:rPr>
        <w:t xml:space="preserve">. </w:t>
      </w:r>
      <w:r w:rsidR="00EE4A2A">
        <w:rPr>
          <w:rFonts w:ascii="Times New Roman" w:hAnsi="Times New Roman" w:cs="Times New Roman"/>
          <w:color w:val="000000"/>
          <w:sz w:val="24"/>
          <w:szCs w:val="24"/>
          <w:shd w:val="clear" w:color="auto" w:fill="FFFFFF"/>
          <w:lang w:val="en-US"/>
        </w:rPr>
        <w:t xml:space="preserve">However, as </w:t>
      </w:r>
      <w:r w:rsidR="00844053" w:rsidRPr="00844053">
        <w:rPr>
          <w:rFonts w:ascii="Times New Roman" w:hAnsi="Times New Roman" w:cs="Times New Roman"/>
          <w:sz w:val="24"/>
          <w:szCs w:val="24"/>
          <w:shd w:val="clear" w:color="auto" w:fill="FFFFFF"/>
          <w:lang w:val="en-US"/>
        </w:rPr>
        <w:t>the interpretation of the two stories contributes to his multifaceted and complicated image of a provocative writer</w:t>
      </w:r>
      <w:r w:rsidR="006164CF">
        <w:rPr>
          <w:rFonts w:ascii="Times New Roman" w:hAnsi="Times New Roman" w:cs="Times New Roman"/>
          <w:sz w:val="24"/>
          <w:szCs w:val="24"/>
          <w:shd w:val="clear" w:color="auto" w:fill="FFFFFF"/>
          <w:lang w:val="en-US"/>
        </w:rPr>
        <w:t>,</w:t>
      </w:r>
      <w:r w:rsidR="00844053" w:rsidRPr="00844053">
        <w:rPr>
          <w:rFonts w:ascii="Times New Roman" w:hAnsi="Times New Roman" w:cs="Times New Roman"/>
          <w:sz w:val="24"/>
          <w:szCs w:val="24"/>
          <w:shd w:val="clear" w:color="auto" w:fill="FFFFFF"/>
          <w:lang w:val="en-US"/>
        </w:rPr>
        <w:t xml:space="preserve"> it also demonstrates that his</w:t>
      </w:r>
      <w:r w:rsidR="00EE4A2A" w:rsidRPr="00844053">
        <w:rPr>
          <w:rFonts w:ascii="Times New Roman" w:hAnsi="Times New Roman" w:cs="Times New Roman"/>
          <w:sz w:val="24"/>
          <w:szCs w:val="24"/>
          <w:shd w:val="clear" w:color="auto" w:fill="FFFFFF"/>
          <w:lang w:val="en-US"/>
        </w:rPr>
        <w:t xml:space="preserve"> fictional work is not deprived of a profound understanding of human nature regardless of skin </w:t>
      </w:r>
      <w:r w:rsidR="00EE4A2A" w:rsidRPr="0068116A">
        <w:rPr>
          <w:rFonts w:ascii="Times New Roman" w:hAnsi="Times New Roman" w:cs="Times New Roman"/>
          <w:noProof/>
          <w:sz w:val="24"/>
          <w:szCs w:val="24"/>
          <w:shd w:val="clear" w:color="auto" w:fill="FFFFFF"/>
          <w:lang w:val="en-US"/>
        </w:rPr>
        <w:t>color</w:t>
      </w:r>
      <w:r w:rsidR="00EE4A2A" w:rsidRPr="00844053">
        <w:rPr>
          <w:rFonts w:ascii="Times New Roman" w:hAnsi="Times New Roman" w:cs="Times New Roman"/>
          <w:sz w:val="24"/>
          <w:szCs w:val="24"/>
          <w:shd w:val="clear" w:color="auto" w:fill="FFFFFF"/>
          <w:lang w:val="en-US"/>
        </w:rPr>
        <w:t>.</w:t>
      </w:r>
    </w:p>
    <w:p w:rsidR="00FC3981" w:rsidRDefault="00FC3981" w:rsidP="00383E80">
      <w:pPr>
        <w:pStyle w:val="ListParagraph"/>
        <w:shd w:val="clear" w:color="auto" w:fill="FFFFFF"/>
        <w:spacing w:before="240" w:after="0"/>
        <w:ind w:left="0"/>
        <w:jc w:val="both"/>
        <w:rPr>
          <w:rFonts w:ascii="Times New Roman" w:hAnsi="Times New Roman" w:cs="Times New Roman"/>
          <w:sz w:val="24"/>
          <w:szCs w:val="24"/>
          <w:shd w:val="clear" w:color="auto" w:fill="FFFFFF"/>
          <w:lang w:val="en-US"/>
        </w:rPr>
      </w:pPr>
    </w:p>
    <w:p w:rsidR="00FC3981" w:rsidRPr="00383E80" w:rsidRDefault="00FC3981" w:rsidP="00383E80">
      <w:pPr>
        <w:pStyle w:val="ListParagraph"/>
        <w:shd w:val="clear" w:color="auto" w:fill="FFFFFF"/>
        <w:spacing w:before="240" w:after="0"/>
        <w:ind w:left="0"/>
        <w:jc w:val="both"/>
        <w:rPr>
          <w:rFonts w:ascii="Times New Roman" w:hAnsi="Times New Roman" w:cs="Times New Roman"/>
          <w:color w:val="000000"/>
          <w:sz w:val="24"/>
          <w:szCs w:val="24"/>
          <w:shd w:val="clear" w:color="auto" w:fill="FFFFFF"/>
          <w:lang w:val="en-US"/>
        </w:rPr>
      </w:pPr>
    </w:p>
    <w:p w:rsidR="002B47A1" w:rsidRDefault="006462A7" w:rsidP="006462A7">
      <w:pPr>
        <w:shd w:val="clear" w:color="auto" w:fill="FFFFFF"/>
        <w:spacing w:before="240" w:after="0"/>
        <w:jc w:val="both"/>
        <w:rPr>
          <w:rFonts w:ascii="Times New Roman" w:eastAsia="Times New Roman" w:hAnsi="Times New Roman" w:cs="Times New Roman"/>
          <w:color w:val="333333"/>
          <w:sz w:val="24"/>
          <w:szCs w:val="24"/>
          <w:lang w:val="en-US" w:eastAsia="bg-BG"/>
        </w:rPr>
      </w:pPr>
      <w:r w:rsidRPr="004A4DAD">
        <w:rPr>
          <w:rFonts w:ascii="Times New Roman" w:eastAsia="Times New Roman" w:hAnsi="Times New Roman" w:cs="Times New Roman"/>
          <w:color w:val="333333"/>
          <w:sz w:val="24"/>
          <w:szCs w:val="24"/>
          <w:lang w:val="en-US" w:eastAsia="bg-BG"/>
        </w:rPr>
        <w:t>Bibliography:</w:t>
      </w:r>
    </w:p>
    <w:p w:rsidR="006462A7" w:rsidRPr="00361725" w:rsidRDefault="00361725" w:rsidP="00361725">
      <w:pPr>
        <w:shd w:val="clear" w:color="auto" w:fill="FFFFFF"/>
        <w:spacing w:before="240" w:after="0"/>
        <w:ind w:left="567" w:hanging="567"/>
        <w:jc w:val="both"/>
        <w:rPr>
          <w:rFonts w:ascii="Times New Roman" w:eastAsia="Times New Roman" w:hAnsi="Times New Roman" w:cs="Times New Roman"/>
          <w:sz w:val="24"/>
          <w:szCs w:val="24"/>
          <w:lang w:val="en-US" w:eastAsia="bg-BG"/>
        </w:rPr>
      </w:pPr>
      <w:proofErr w:type="spellStart"/>
      <w:r w:rsidRPr="00361725">
        <w:rPr>
          <w:rFonts w:ascii="Times New Roman" w:eastAsia="Times New Roman" w:hAnsi="Times New Roman" w:cs="Times New Roman"/>
          <w:sz w:val="24"/>
          <w:szCs w:val="24"/>
          <w:lang w:val="en-US" w:eastAsia="bg-BG"/>
        </w:rPr>
        <w:t>Berkove</w:t>
      </w:r>
      <w:proofErr w:type="spellEnd"/>
      <w:r w:rsidRPr="00361725">
        <w:rPr>
          <w:rFonts w:ascii="Times New Roman" w:eastAsia="Times New Roman" w:hAnsi="Times New Roman" w:cs="Times New Roman"/>
          <w:sz w:val="24"/>
          <w:szCs w:val="24"/>
          <w:lang w:val="en-US" w:eastAsia="bg-BG"/>
        </w:rPr>
        <w:t xml:space="preserve">, </w:t>
      </w:r>
      <w:proofErr w:type="spellStart"/>
      <w:r w:rsidRPr="00361725">
        <w:rPr>
          <w:rFonts w:ascii="Times New Roman" w:hAnsi="Times New Roman" w:cs="Times New Roman"/>
          <w:sz w:val="24"/>
          <w:szCs w:val="24"/>
          <w:shd w:val="clear" w:color="auto" w:fill="FFFFFF"/>
        </w:rPr>
        <w:t>Lawrence</w:t>
      </w:r>
      <w:proofErr w:type="spellEnd"/>
      <w:r w:rsidRPr="00361725">
        <w:rPr>
          <w:rFonts w:ascii="Times New Roman" w:hAnsi="Times New Roman" w:cs="Times New Roman"/>
          <w:sz w:val="24"/>
          <w:szCs w:val="24"/>
          <w:shd w:val="clear" w:color="auto" w:fill="FFFFFF"/>
        </w:rPr>
        <w:t xml:space="preserve"> I. "</w:t>
      </w:r>
      <w:proofErr w:type="spellStart"/>
      <w:r w:rsidRPr="00361725">
        <w:rPr>
          <w:rFonts w:ascii="Times New Roman" w:hAnsi="Times New Roman" w:cs="Times New Roman"/>
          <w:sz w:val="24"/>
          <w:szCs w:val="24"/>
          <w:shd w:val="clear" w:color="auto" w:fill="FFFFFF"/>
        </w:rPr>
        <w:t>Jack</w:t>
      </w:r>
      <w:proofErr w:type="spellEnd"/>
      <w:r w:rsidRPr="00361725">
        <w:rPr>
          <w:rFonts w:ascii="Times New Roman" w:hAnsi="Times New Roman" w:cs="Times New Roman"/>
          <w:sz w:val="24"/>
          <w:szCs w:val="24"/>
          <w:shd w:val="clear" w:color="auto" w:fill="FFFFFF"/>
        </w:rPr>
        <w:t xml:space="preserve"> </w:t>
      </w:r>
      <w:proofErr w:type="spellStart"/>
      <w:r w:rsidRPr="00361725">
        <w:rPr>
          <w:rFonts w:ascii="Times New Roman" w:hAnsi="Times New Roman" w:cs="Times New Roman"/>
          <w:sz w:val="24"/>
          <w:szCs w:val="24"/>
          <w:shd w:val="clear" w:color="auto" w:fill="FFFFFF"/>
        </w:rPr>
        <w:t>London</w:t>
      </w:r>
      <w:proofErr w:type="spellEnd"/>
      <w:r w:rsidRPr="00361725">
        <w:rPr>
          <w:rFonts w:ascii="Times New Roman" w:eastAsia="Times New Roman" w:hAnsi="Times New Roman" w:cs="Times New Roman"/>
          <w:sz w:val="24"/>
          <w:szCs w:val="24"/>
          <w:lang w:val="en-US" w:eastAsia="bg-BG"/>
        </w:rPr>
        <w:t xml:space="preserve"> and Evolution: From Spencer to Huxley." </w:t>
      </w:r>
      <w:r w:rsidRPr="00361725">
        <w:rPr>
          <w:rFonts w:ascii="Times New Roman" w:eastAsia="Times New Roman" w:hAnsi="Times New Roman" w:cs="Times New Roman"/>
          <w:i/>
          <w:sz w:val="24"/>
          <w:szCs w:val="24"/>
          <w:lang w:val="en-US" w:eastAsia="bg-BG"/>
        </w:rPr>
        <w:t>American Literary Realism</w:t>
      </w:r>
      <w:r w:rsidRPr="00361725">
        <w:rPr>
          <w:rFonts w:ascii="Times New Roman" w:eastAsia="Times New Roman" w:hAnsi="Times New Roman" w:cs="Times New Roman"/>
          <w:sz w:val="24"/>
          <w:szCs w:val="24"/>
          <w:lang w:val="en-US" w:eastAsia="bg-BG"/>
        </w:rPr>
        <w:t xml:space="preserve"> </w:t>
      </w:r>
      <w:r w:rsidRPr="00361725">
        <w:rPr>
          <w:rFonts w:ascii="Times New Roman" w:eastAsia="Times New Roman" w:hAnsi="Times New Roman" w:cs="Times New Roman"/>
          <w:i/>
          <w:sz w:val="24"/>
          <w:szCs w:val="24"/>
          <w:lang w:val="en-US" w:eastAsia="bg-BG"/>
        </w:rPr>
        <w:t>36</w:t>
      </w:r>
      <w:r w:rsidRPr="00361725">
        <w:rPr>
          <w:rFonts w:ascii="Times New Roman" w:eastAsia="Times New Roman" w:hAnsi="Times New Roman" w:cs="Times New Roman"/>
          <w:sz w:val="24"/>
          <w:szCs w:val="24"/>
          <w:lang w:val="en-US" w:eastAsia="bg-BG"/>
        </w:rPr>
        <w:t xml:space="preserve">, no. 3 (2004): 243-55. </w:t>
      </w:r>
      <w:hyperlink r:id="rId8" w:history="1">
        <w:r w:rsidRPr="00361725">
          <w:rPr>
            <w:rStyle w:val="Hyperlink"/>
            <w:rFonts w:ascii="Times New Roman" w:eastAsia="Times New Roman" w:hAnsi="Times New Roman" w:cs="Times New Roman"/>
            <w:color w:val="auto"/>
            <w:sz w:val="24"/>
            <w:szCs w:val="24"/>
            <w:lang w:val="en-US" w:eastAsia="bg-BG"/>
          </w:rPr>
          <w:t>http://www.jstor.org/stable/27747141</w:t>
        </w:r>
      </w:hyperlink>
      <w:r w:rsidRPr="00361725">
        <w:rPr>
          <w:rFonts w:ascii="Times New Roman" w:eastAsia="Times New Roman" w:hAnsi="Times New Roman" w:cs="Times New Roman"/>
          <w:sz w:val="24"/>
          <w:szCs w:val="24"/>
          <w:lang w:val="en-US" w:eastAsia="bg-BG"/>
        </w:rPr>
        <w:t xml:space="preserve">. </w:t>
      </w:r>
    </w:p>
    <w:p w:rsidR="006462A7" w:rsidRDefault="006462A7" w:rsidP="006462A7">
      <w:pPr>
        <w:spacing w:after="0" w:line="240" w:lineRule="auto"/>
        <w:ind w:left="567" w:hanging="567"/>
        <w:jc w:val="both"/>
        <w:rPr>
          <w:rFonts w:ascii="Times New Roman" w:hAnsi="Times New Roman" w:cs="Times New Roman"/>
          <w:sz w:val="24"/>
          <w:lang w:val="en-US" w:eastAsia="bg-BG"/>
        </w:rPr>
      </w:pPr>
      <w:r w:rsidRPr="00361725">
        <w:rPr>
          <w:rFonts w:ascii="Times New Roman" w:hAnsi="Times New Roman" w:cs="Times New Roman"/>
          <w:sz w:val="24"/>
          <w:lang w:val="en-US" w:eastAsia="bg-BG"/>
        </w:rPr>
        <w:t>Goldstein, Ben.”</w:t>
      </w:r>
      <w:proofErr w:type="gramStart"/>
      <w:r w:rsidRPr="00361725">
        <w:rPr>
          <w:rFonts w:ascii="Times New Roman" w:hAnsi="Times New Roman" w:cs="Times New Roman"/>
          <w:sz w:val="24"/>
          <w:lang w:val="en-US" w:eastAsia="bg-BG"/>
        </w:rPr>
        <w:t>Jack London and Racism in America.”</w:t>
      </w:r>
      <w:proofErr w:type="gramEnd"/>
      <w:r w:rsidRPr="00361725">
        <w:rPr>
          <w:rFonts w:ascii="Times New Roman" w:hAnsi="Times New Roman" w:cs="Times New Roman"/>
          <w:sz w:val="24"/>
          <w:lang w:val="en-US" w:eastAsia="bg-BG"/>
        </w:rPr>
        <w:t xml:space="preserve"> </w:t>
      </w:r>
      <w:proofErr w:type="gramStart"/>
      <w:r w:rsidRPr="00361725">
        <w:rPr>
          <w:rFonts w:ascii="Times New Roman" w:hAnsi="Times New Roman" w:cs="Times New Roman"/>
          <w:i/>
          <w:sz w:val="24"/>
          <w:lang w:val="en-US" w:eastAsia="bg-BG"/>
        </w:rPr>
        <w:t>The Jack London Project.</w:t>
      </w:r>
      <w:proofErr w:type="gramEnd"/>
      <w:r w:rsidRPr="00361725">
        <w:rPr>
          <w:rFonts w:ascii="Times New Roman" w:hAnsi="Times New Roman" w:cs="Times New Roman"/>
          <w:i/>
          <w:sz w:val="24"/>
          <w:lang w:val="en-US" w:eastAsia="bg-BG"/>
        </w:rPr>
        <w:t xml:space="preserve"> </w:t>
      </w:r>
      <w:proofErr w:type="gramStart"/>
      <w:r w:rsidRPr="00361725">
        <w:rPr>
          <w:rFonts w:ascii="Times New Roman" w:hAnsi="Times New Roman" w:cs="Times New Roman"/>
          <w:sz w:val="24"/>
          <w:lang w:val="en-US" w:eastAsia="bg-BG"/>
        </w:rPr>
        <w:t>Last modified October 19, 2016.</w:t>
      </w:r>
      <w:proofErr w:type="gramEnd"/>
      <w:r w:rsidRPr="00361725">
        <w:rPr>
          <w:rFonts w:ascii="Times New Roman" w:hAnsi="Times New Roman" w:cs="Times New Roman"/>
          <w:sz w:val="24"/>
          <w:lang w:val="en-US" w:eastAsia="bg-BG"/>
        </w:rPr>
        <w:t xml:space="preserve"> </w:t>
      </w:r>
      <w:hyperlink r:id="rId9" w:history="1">
        <w:r w:rsidRPr="00361725">
          <w:rPr>
            <w:rStyle w:val="Hyperlink"/>
            <w:rFonts w:ascii="Times New Roman" w:hAnsi="Times New Roman" w:cs="Times New Roman"/>
            <w:color w:val="auto"/>
            <w:sz w:val="24"/>
            <w:lang w:val="en-US" w:eastAsia="bg-BG"/>
          </w:rPr>
          <w:t>https://www.jacklondonproject.com/single-post/2016/10/19/Jack-London-and-Racism-in-America</w:t>
        </w:r>
      </w:hyperlink>
      <w:r w:rsidRPr="00361725">
        <w:rPr>
          <w:rFonts w:ascii="Times New Roman" w:hAnsi="Times New Roman" w:cs="Times New Roman"/>
          <w:sz w:val="24"/>
          <w:lang w:val="en-US" w:eastAsia="bg-BG"/>
        </w:rPr>
        <w:t xml:space="preserve">  </w:t>
      </w:r>
    </w:p>
    <w:p w:rsidR="00833F51" w:rsidRPr="00361725" w:rsidRDefault="00833F51" w:rsidP="006462A7">
      <w:pPr>
        <w:spacing w:after="0" w:line="240" w:lineRule="auto"/>
        <w:ind w:left="567" w:hanging="567"/>
        <w:jc w:val="both"/>
        <w:rPr>
          <w:rFonts w:ascii="Times New Roman" w:hAnsi="Times New Roman" w:cs="Times New Roman"/>
          <w:sz w:val="24"/>
          <w:lang w:val="en-US" w:eastAsia="bg-BG"/>
        </w:rPr>
      </w:pPr>
      <w:r>
        <w:rPr>
          <w:rFonts w:ascii="Times New Roman" w:hAnsi="Times New Roman" w:cs="Times New Roman"/>
          <w:sz w:val="24"/>
          <w:lang w:val="en-US" w:eastAsia="bg-BG"/>
        </w:rPr>
        <w:t xml:space="preserve">Hendricks, King.”Jack London: Master Craftsman of the Short Story.” </w:t>
      </w:r>
      <w:proofErr w:type="gramStart"/>
      <w:r w:rsidRPr="00E16D23">
        <w:rPr>
          <w:rFonts w:ascii="Times New Roman" w:hAnsi="Times New Roman" w:cs="Times New Roman"/>
          <w:noProof/>
          <w:sz w:val="24"/>
          <w:lang w:val="en-US" w:eastAsia="bg-BG"/>
        </w:rPr>
        <w:t>33</w:t>
      </w:r>
      <w:r w:rsidRPr="00E16D23">
        <w:rPr>
          <w:rFonts w:ascii="Times New Roman" w:hAnsi="Times New Roman" w:cs="Times New Roman"/>
          <w:noProof/>
          <w:sz w:val="24"/>
          <w:vertAlign w:val="superscript"/>
          <w:lang w:val="en-US" w:eastAsia="bg-BG"/>
        </w:rPr>
        <w:t>th</w:t>
      </w:r>
      <w:r>
        <w:rPr>
          <w:rFonts w:ascii="Times New Roman" w:hAnsi="Times New Roman" w:cs="Times New Roman"/>
          <w:sz w:val="24"/>
          <w:lang w:val="en-US" w:eastAsia="bg-BG"/>
        </w:rPr>
        <w:t xml:space="preserve"> Faculty Honor Lecture.</w:t>
      </w:r>
      <w:proofErr w:type="gramEnd"/>
      <w:r>
        <w:rPr>
          <w:rFonts w:ascii="Times New Roman" w:hAnsi="Times New Roman" w:cs="Times New Roman"/>
          <w:sz w:val="24"/>
          <w:lang w:val="en-US" w:eastAsia="bg-BG"/>
        </w:rPr>
        <w:t xml:space="preserve"> Logan: Utah University Press, 1966.  </w:t>
      </w:r>
    </w:p>
    <w:p w:rsidR="006462A7" w:rsidRPr="004A4DAD" w:rsidRDefault="006462A7" w:rsidP="006462A7">
      <w:pPr>
        <w:pStyle w:val="ListParagraph"/>
        <w:spacing w:after="0"/>
        <w:ind w:left="567" w:hanging="567"/>
        <w:jc w:val="both"/>
        <w:rPr>
          <w:rFonts w:ascii="Times New Roman" w:hAnsi="Times New Roman" w:cs="Times New Roman"/>
          <w:sz w:val="24"/>
          <w:szCs w:val="24"/>
          <w:lang w:val="en-US"/>
        </w:rPr>
      </w:pPr>
      <w:r w:rsidRPr="004A4DAD">
        <w:rPr>
          <w:rFonts w:ascii="Times New Roman" w:hAnsi="Times New Roman" w:cs="Times New Roman"/>
          <w:sz w:val="24"/>
          <w:szCs w:val="24"/>
          <w:lang w:val="en-US"/>
        </w:rPr>
        <w:t xml:space="preserve">London, Jack. </w:t>
      </w:r>
      <w:r w:rsidRPr="004A4DAD">
        <w:rPr>
          <w:rFonts w:ascii="Times New Roman" w:hAnsi="Times New Roman" w:cs="Times New Roman"/>
          <w:i/>
          <w:sz w:val="24"/>
          <w:szCs w:val="24"/>
          <w:lang w:val="en-US"/>
        </w:rPr>
        <w:t>Complete Works of Jack London</w:t>
      </w:r>
      <w:r w:rsidRPr="004A4DAD">
        <w:rPr>
          <w:rFonts w:ascii="Times New Roman" w:hAnsi="Times New Roman" w:cs="Times New Roman"/>
          <w:sz w:val="24"/>
          <w:szCs w:val="24"/>
          <w:lang w:val="en-US"/>
        </w:rPr>
        <w:t>. Hastings, East Sussex: Delphi Publishing Ltd, 2014.</w:t>
      </w:r>
    </w:p>
    <w:p w:rsidR="006462A7" w:rsidRDefault="006462A7" w:rsidP="006462A7">
      <w:pPr>
        <w:spacing w:after="0"/>
        <w:ind w:left="567" w:hanging="567"/>
        <w:jc w:val="both"/>
        <w:rPr>
          <w:rFonts w:ascii="Times New Roman" w:hAnsi="Times New Roman" w:cs="Times New Roman"/>
          <w:sz w:val="24"/>
          <w:szCs w:val="24"/>
          <w:lang w:val="en-US"/>
        </w:rPr>
      </w:pPr>
      <w:proofErr w:type="spellStart"/>
      <w:r w:rsidRPr="004A4DAD">
        <w:rPr>
          <w:rFonts w:ascii="Times New Roman" w:hAnsi="Times New Roman" w:cs="Times New Roman"/>
          <w:sz w:val="24"/>
          <w:szCs w:val="24"/>
          <w:lang w:val="en-US"/>
        </w:rPr>
        <w:t>Reesman</w:t>
      </w:r>
      <w:proofErr w:type="spellEnd"/>
      <w:r w:rsidRPr="004A4DAD">
        <w:rPr>
          <w:rFonts w:ascii="Times New Roman" w:hAnsi="Times New Roman" w:cs="Times New Roman"/>
          <w:sz w:val="24"/>
          <w:szCs w:val="24"/>
          <w:lang w:val="en-US"/>
        </w:rPr>
        <w:t>, Jeanne Campbell. </w:t>
      </w:r>
      <w:r w:rsidRPr="004A4DAD">
        <w:rPr>
          <w:rFonts w:ascii="Times New Roman" w:hAnsi="Times New Roman" w:cs="Times New Roman"/>
          <w:i/>
          <w:sz w:val="24"/>
          <w:szCs w:val="24"/>
          <w:lang w:val="en-US"/>
        </w:rPr>
        <w:t>Jack London's Racial Lives: a Critical Biography.</w:t>
      </w:r>
      <w:r w:rsidRPr="004A4DAD">
        <w:rPr>
          <w:rFonts w:ascii="Times New Roman" w:hAnsi="Times New Roman" w:cs="Times New Roman"/>
          <w:sz w:val="24"/>
          <w:szCs w:val="24"/>
          <w:lang w:val="en-US"/>
        </w:rPr>
        <w:t xml:space="preserve"> Athens: University of Georgia Press, 2009. </w:t>
      </w:r>
    </w:p>
    <w:p w:rsidR="00B87201" w:rsidRPr="00B87201" w:rsidRDefault="00B87201" w:rsidP="00B87201">
      <w:pPr>
        <w:pStyle w:val="FootnoteText"/>
        <w:ind w:left="567" w:hanging="567"/>
        <w:rPr>
          <w:sz w:val="24"/>
        </w:rPr>
      </w:pPr>
      <w:r w:rsidRPr="00B87201">
        <w:rPr>
          <w:sz w:val="24"/>
        </w:rPr>
        <w:t>Ross</w:t>
      </w:r>
      <w:r>
        <w:rPr>
          <w:sz w:val="24"/>
        </w:rPr>
        <w:t>,</w:t>
      </w:r>
      <w:r w:rsidRPr="00B87201">
        <w:rPr>
          <w:sz w:val="24"/>
        </w:rPr>
        <w:t xml:space="preserve"> Dale L. “Jack London</w:t>
      </w:r>
      <w:r w:rsidRPr="00E16D23">
        <w:rPr>
          <w:sz w:val="24"/>
        </w:rPr>
        <w:t>:An</w:t>
      </w:r>
      <w:r w:rsidRPr="00B87201">
        <w:rPr>
          <w:sz w:val="24"/>
        </w:rPr>
        <w:t xml:space="preserve"> American Dilemma</w:t>
      </w:r>
      <w:r>
        <w:rPr>
          <w:sz w:val="24"/>
        </w:rPr>
        <w:t>.</w:t>
      </w:r>
      <w:r w:rsidRPr="00B87201">
        <w:rPr>
          <w:sz w:val="24"/>
        </w:rPr>
        <w:t xml:space="preserve">” </w:t>
      </w:r>
      <w:r w:rsidRPr="00B87201">
        <w:rPr>
          <w:i/>
          <w:sz w:val="24"/>
        </w:rPr>
        <w:t>Jurnal of American Culture 5</w:t>
      </w:r>
      <w:r w:rsidRPr="00B87201">
        <w:rPr>
          <w:sz w:val="24"/>
        </w:rPr>
        <w:t>, no.4 (</w:t>
      </w:r>
      <w:r w:rsidRPr="00E16D23">
        <w:rPr>
          <w:sz w:val="24"/>
        </w:rPr>
        <w:t>winer</w:t>
      </w:r>
      <w:r w:rsidRPr="00B87201">
        <w:rPr>
          <w:sz w:val="24"/>
        </w:rPr>
        <w:t xml:space="preserve"> 1982): 57-62.</w:t>
      </w:r>
    </w:p>
    <w:p w:rsidR="006462A7" w:rsidRPr="004A4DAD" w:rsidRDefault="006462A7" w:rsidP="006462A7">
      <w:pPr>
        <w:shd w:val="clear" w:color="auto" w:fill="FFFFFF"/>
        <w:spacing w:after="0"/>
        <w:ind w:left="567" w:hanging="567"/>
        <w:jc w:val="both"/>
        <w:rPr>
          <w:rFonts w:ascii="Times New Roman" w:hAnsi="Times New Roman" w:cs="Times New Roman"/>
          <w:sz w:val="24"/>
          <w:szCs w:val="24"/>
          <w:lang w:val="en-US"/>
        </w:rPr>
      </w:pPr>
      <w:proofErr w:type="spellStart"/>
      <w:r w:rsidRPr="004A4DAD">
        <w:rPr>
          <w:rFonts w:ascii="Times New Roman" w:hAnsi="Times New Roman" w:cs="Times New Roman"/>
          <w:color w:val="333333"/>
          <w:sz w:val="24"/>
          <w:szCs w:val="24"/>
          <w:shd w:val="clear" w:color="auto" w:fill="FFFFFF"/>
        </w:rPr>
        <w:t>Winant</w:t>
      </w:r>
      <w:proofErr w:type="spellEnd"/>
      <w:r w:rsidRPr="004A4DAD">
        <w:rPr>
          <w:rFonts w:ascii="Times New Roman" w:hAnsi="Times New Roman" w:cs="Times New Roman"/>
          <w:color w:val="333333"/>
          <w:sz w:val="24"/>
          <w:szCs w:val="24"/>
          <w:shd w:val="clear" w:color="auto" w:fill="FFFFFF"/>
        </w:rPr>
        <w:t xml:space="preserve">, </w:t>
      </w:r>
      <w:proofErr w:type="spellStart"/>
      <w:r w:rsidRPr="004A4DAD">
        <w:rPr>
          <w:rFonts w:ascii="Times New Roman" w:hAnsi="Times New Roman" w:cs="Times New Roman"/>
          <w:color w:val="333333"/>
          <w:sz w:val="24"/>
          <w:szCs w:val="24"/>
          <w:shd w:val="clear" w:color="auto" w:fill="FFFFFF"/>
        </w:rPr>
        <w:t>Howard</w:t>
      </w:r>
      <w:proofErr w:type="spellEnd"/>
      <w:r w:rsidRPr="004A4DAD">
        <w:rPr>
          <w:rFonts w:ascii="Times New Roman" w:hAnsi="Times New Roman" w:cs="Times New Roman"/>
          <w:color w:val="333333"/>
          <w:sz w:val="24"/>
          <w:szCs w:val="24"/>
          <w:shd w:val="clear" w:color="auto" w:fill="FFFFFF"/>
        </w:rPr>
        <w:t>. "</w:t>
      </w:r>
      <w:proofErr w:type="spellStart"/>
      <w:r w:rsidRPr="004A4DAD">
        <w:rPr>
          <w:rFonts w:ascii="Times New Roman" w:hAnsi="Times New Roman" w:cs="Times New Roman"/>
          <w:color w:val="333333"/>
          <w:sz w:val="24"/>
          <w:szCs w:val="24"/>
          <w:shd w:val="clear" w:color="auto" w:fill="FFFFFF"/>
        </w:rPr>
        <w:t>Race</w:t>
      </w:r>
      <w:proofErr w:type="spellEnd"/>
      <w:r w:rsidRPr="004A4DAD">
        <w:rPr>
          <w:rFonts w:ascii="Times New Roman" w:hAnsi="Times New Roman" w:cs="Times New Roman"/>
          <w:color w:val="333333"/>
          <w:sz w:val="24"/>
          <w:szCs w:val="24"/>
          <w:shd w:val="clear" w:color="auto" w:fill="FFFFFF"/>
        </w:rPr>
        <w:t xml:space="preserve"> </w:t>
      </w:r>
      <w:proofErr w:type="spellStart"/>
      <w:r w:rsidRPr="004A4DAD">
        <w:rPr>
          <w:rFonts w:ascii="Times New Roman" w:hAnsi="Times New Roman" w:cs="Times New Roman"/>
          <w:color w:val="333333"/>
          <w:sz w:val="24"/>
          <w:szCs w:val="24"/>
          <w:shd w:val="clear" w:color="auto" w:fill="FFFFFF"/>
        </w:rPr>
        <w:t>and</w:t>
      </w:r>
      <w:proofErr w:type="spellEnd"/>
      <w:r w:rsidRPr="004A4DAD">
        <w:rPr>
          <w:rFonts w:ascii="Times New Roman" w:hAnsi="Times New Roman" w:cs="Times New Roman"/>
          <w:color w:val="333333"/>
          <w:sz w:val="24"/>
          <w:szCs w:val="24"/>
          <w:shd w:val="clear" w:color="auto" w:fill="FFFFFF"/>
        </w:rPr>
        <w:t xml:space="preserve"> </w:t>
      </w:r>
      <w:proofErr w:type="spellStart"/>
      <w:r w:rsidRPr="004A4DAD">
        <w:rPr>
          <w:rFonts w:ascii="Times New Roman" w:hAnsi="Times New Roman" w:cs="Times New Roman"/>
          <w:color w:val="333333"/>
          <w:sz w:val="24"/>
          <w:szCs w:val="24"/>
          <w:shd w:val="clear" w:color="auto" w:fill="FFFFFF"/>
        </w:rPr>
        <w:t>Race</w:t>
      </w:r>
      <w:proofErr w:type="spellEnd"/>
      <w:r w:rsidRPr="004A4DAD">
        <w:rPr>
          <w:rFonts w:ascii="Times New Roman" w:hAnsi="Times New Roman" w:cs="Times New Roman"/>
          <w:color w:val="333333"/>
          <w:sz w:val="24"/>
          <w:szCs w:val="24"/>
          <w:shd w:val="clear" w:color="auto" w:fill="FFFFFF"/>
        </w:rPr>
        <w:t xml:space="preserve"> </w:t>
      </w:r>
      <w:proofErr w:type="spellStart"/>
      <w:r w:rsidRPr="004A4DAD">
        <w:rPr>
          <w:rFonts w:ascii="Times New Roman" w:hAnsi="Times New Roman" w:cs="Times New Roman"/>
          <w:color w:val="333333"/>
          <w:sz w:val="24"/>
          <w:szCs w:val="24"/>
          <w:shd w:val="clear" w:color="auto" w:fill="FFFFFF"/>
        </w:rPr>
        <w:t>Theory</w:t>
      </w:r>
      <w:proofErr w:type="spellEnd"/>
      <w:r w:rsidRPr="004A4DAD">
        <w:rPr>
          <w:rFonts w:ascii="Times New Roman" w:hAnsi="Times New Roman" w:cs="Times New Roman"/>
          <w:color w:val="333333"/>
          <w:sz w:val="24"/>
          <w:szCs w:val="24"/>
          <w:shd w:val="clear" w:color="auto" w:fill="FFFFFF"/>
        </w:rPr>
        <w:t>." </w:t>
      </w:r>
      <w:proofErr w:type="spellStart"/>
      <w:r w:rsidRPr="004A4DAD">
        <w:rPr>
          <w:rFonts w:ascii="Times New Roman" w:hAnsi="Times New Roman" w:cs="Times New Roman"/>
          <w:i/>
          <w:iCs/>
          <w:color w:val="333333"/>
          <w:sz w:val="24"/>
          <w:szCs w:val="24"/>
          <w:shd w:val="clear" w:color="auto" w:fill="FFFFFF"/>
        </w:rPr>
        <w:t>Annual</w:t>
      </w:r>
      <w:proofErr w:type="spellEnd"/>
      <w:r w:rsidRPr="004A4DAD">
        <w:rPr>
          <w:rFonts w:ascii="Times New Roman" w:hAnsi="Times New Roman" w:cs="Times New Roman"/>
          <w:i/>
          <w:iCs/>
          <w:color w:val="333333"/>
          <w:sz w:val="24"/>
          <w:szCs w:val="24"/>
          <w:shd w:val="clear" w:color="auto" w:fill="FFFFFF"/>
        </w:rPr>
        <w:t xml:space="preserve"> </w:t>
      </w:r>
      <w:proofErr w:type="spellStart"/>
      <w:r w:rsidRPr="004A4DAD">
        <w:rPr>
          <w:rFonts w:ascii="Times New Roman" w:hAnsi="Times New Roman" w:cs="Times New Roman"/>
          <w:i/>
          <w:iCs/>
          <w:color w:val="333333"/>
          <w:sz w:val="24"/>
          <w:szCs w:val="24"/>
          <w:shd w:val="clear" w:color="auto" w:fill="FFFFFF"/>
        </w:rPr>
        <w:t>Review</w:t>
      </w:r>
      <w:proofErr w:type="spellEnd"/>
      <w:r w:rsidRPr="004A4DAD">
        <w:rPr>
          <w:rFonts w:ascii="Times New Roman" w:hAnsi="Times New Roman" w:cs="Times New Roman"/>
          <w:i/>
          <w:iCs/>
          <w:color w:val="333333"/>
          <w:sz w:val="24"/>
          <w:szCs w:val="24"/>
          <w:shd w:val="clear" w:color="auto" w:fill="FFFFFF"/>
        </w:rPr>
        <w:t xml:space="preserve"> of </w:t>
      </w:r>
      <w:proofErr w:type="spellStart"/>
      <w:r w:rsidRPr="004A4DAD">
        <w:rPr>
          <w:rFonts w:ascii="Times New Roman" w:hAnsi="Times New Roman" w:cs="Times New Roman"/>
          <w:i/>
          <w:iCs/>
          <w:color w:val="333333"/>
          <w:sz w:val="24"/>
          <w:szCs w:val="24"/>
          <w:shd w:val="clear" w:color="auto" w:fill="FFFFFF"/>
        </w:rPr>
        <w:t>Sociology</w:t>
      </w:r>
      <w:proofErr w:type="spellEnd"/>
      <w:r w:rsidRPr="004A4DAD">
        <w:rPr>
          <w:rFonts w:ascii="Times New Roman" w:hAnsi="Times New Roman" w:cs="Times New Roman"/>
          <w:color w:val="333333"/>
          <w:sz w:val="24"/>
          <w:szCs w:val="24"/>
          <w:shd w:val="clear" w:color="auto" w:fill="FFFFFF"/>
        </w:rPr>
        <w:t xml:space="preserve"> 26 (2000): </w:t>
      </w:r>
      <w:r w:rsidRPr="004A4DAD">
        <w:rPr>
          <w:rFonts w:ascii="Times New Roman" w:hAnsi="Times New Roman" w:cs="Times New Roman"/>
          <w:sz w:val="24"/>
          <w:szCs w:val="24"/>
          <w:lang w:val="en-US"/>
        </w:rPr>
        <w:t xml:space="preserve">169-85. </w:t>
      </w:r>
      <w:hyperlink r:id="rId10" w:history="1">
        <w:r w:rsidRPr="00C97B7F">
          <w:rPr>
            <w:rFonts w:ascii="Times New Roman" w:hAnsi="Times New Roman" w:cs="Times New Roman"/>
            <w:sz w:val="24"/>
            <w:szCs w:val="24"/>
            <w:u w:val="single"/>
            <w:lang w:val="en-US"/>
          </w:rPr>
          <w:t>http://www.jstor.org/stable/223441</w:t>
        </w:r>
      </w:hyperlink>
      <w:r w:rsidRPr="00C97B7F">
        <w:rPr>
          <w:rFonts w:ascii="Times New Roman" w:hAnsi="Times New Roman" w:cs="Times New Roman"/>
          <w:sz w:val="24"/>
          <w:szCs w:val="24"/>
          <w:u w:val="single"/>
          <w:lang w:val="en-US"/>
        </w:rPr>
        <w:t>.</w:t>
      </w:r>
      <w:r w:rsidRPr="004A4DAD">
        <w:rPr>
          <w:rFonts w:ascii="Times New Roman" w:hAnsi="Times New Roman" w:cs="Times New Roman"/>
          <w:sz w:val="24"/>
          <w:szCs w:val="24"/>
          <w:lang w:val="en-US"/>
        </w:rPr>
        <w:t xml:space="preserve">   </w:t>
      </w:r>
    </w:p>
    <w:p w:rsidR="007B3EDE" w:rsidRPr="007B3EDE" w:rsidRDefault="007B3EDE" w:rsidP="009D48A7">
      <w:pPr>
        <w:rPr>
          <w:rFonts w:ascii="Times New Roman" w:hAnsi="Times New Roman" w:cs="Times New Roman"/>
          <w:sz w:val="24"/>
          <w:szCs w:val="28"/>
          <w:lang w:val="en-US"/>
        </w:rPr>
      </w:pPr>
    </w:p>
    <w:sectPr w:rsidR="007B3EDE" w:rsidRPr="007B3EDE" w:rsidSect="00C02D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F9" w:rsidRDefault="001010F9" w:rsidP="009D48A7">
      <w:pPr>
        <w:spacing w:after="0" w:line="240" w:lineRule="auto"/>
      </w:pPr>
      <w:r>
        <w:separator/>
      </w:r>
    </w:p>
  </w:endnote>
  <w:endnote w:type="continuationSeparator" w:id="0">
    <w:p w:rsidR="001010F9" w:rsidRDefault="001010F9" w:rsidP="009D4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03548"/>
      <w:docPartObj>
        <w:docPartGallery w:val="Page Numbers (Bottom of Page)"/>
        <w:docPartUnique/>
      </w:docPartObj>
    </w:sdtPr>
    <w:sdtContent>
      <w:p w:rsidR="001010F9" w:rsidRDefault="00007CF3">
        <w:pPr>
          <w:pStyle w:val="Footer"/>
          <w:jc w:val="center"/>
        </w:pPr>
        <w:fldSimple w:instr=" PAGE   \* MERGEFORMAT ">
          <w:r w:rsidR="003F3DFD">
            <w:rPr>
              <w:noProof/>
            </w:rPr>
            <w:t>2</w:t>
          </w:r>
        </w:fldSimple>
      </w:p>
    </w:sdtContent>
  </w:sdt>
  <w:p w:rsidR="001010F9" w:rsidRDefault="00101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F9" w:rsidRDefault="001010F9" w:rsidP="009D48A7">
      <w:pPr>
        <w:spacing w:after="0" w:line="240" w:lineRule="auto"/>
      </w:pPr>
      <w:r>
        <w:separator/>
      </w:r>
    </w:p>
  </w:footnote>
  <w:footnote w:type="continuationSeparator" w:id="0">
    <w:p w:rsidR="001010F9" w:rsidRDefault="001010F9" w:rsidP="009D48A7">
      <w:pPr>
        <w:spacing w:after="0" w:line="240" w:lineRule="auto"/>
      </w:pPr>
      <w:r>
        <w:continuationSeparator/>
      </w:r>
    </w:p>
  </w:footnote>
  <w:footnote w:id="1">
    <w:p w:rsidR="001010F9" w:rsidRPr="00A94DE0" w:rsidRDefault="001010F9" w:rsidP="009D48A7">
      <w:pPr>
        <w:pStyle w:val="FootnoteText"/>
        <w:rPr>
          <w:szCs w:val="22"/>
        </w:rPr>
      </w:pPr>
      <w:r w:rsidRPr="00A94DE0">
        <w:rPr>
          <w:rStyle w:val="FootnoteReference"/>
          <w:szCs w:val="22"/>
        </w:rPr>
        <w:footnoteRef/>
      </w:r>
      <w:r w:rsidRPr="00A94DE0">
        <w:rPr>
          <w:szCs w:val="22"/>
        </w:rPr>
        <w:t xml:space="preserve"> Tarnel Abbott et al., “A timline of Jack London’s life,” </w:t>
      </w:r>
      <w:r w:rsidRPr="00A94DE0">
        <w:rPr>
          <w:i/>
          <w:szCs w:val="22"/>
        </w:rPr>
        <w:t>Jack London International</w:t>
      </w:r>
      <w:r w:rsidRPr="00A94DE0">
        <w:rPr>
          <w:szCs w:val="22"/>
        </w:rPr>
        <w:t xml:space="preserve">. </w:t>
      </w:r>
      <w:hyperlink r:id="rId1" w:history="1">
        <w:r w:rsidRPr="00A94DE0">
          <w:rPr>
            <w:rStyle w:val="Hyperlink"/>
            <w:szCs w:val="22"/>
          </w:rPr>
          <w:t>http://www.jack-london.org/timeline.htm</w:t>
        </w:r>
      </w:hyperlink>
      <w:r w:rsidRPr="00A94DE0">
        <w:rPr>
          <w:szCs w:val="22"/>
        </w:rPr>
        <w:t xml:space="preserve"> </w:t>
      </w:r>
    </w:p>
  </w:footnote>
  <w:footnote w:id="2">
    <w:p w:rsidR="001010F9" w:rsidRPr="00A94DE0" w:rsidRDefault="001010F9" w:rsidP="009D48A7">
      <w:pPr>
        <w:pStyle w:val="FootnoteText"/>
        <w:rPr>
          <w:szCs w:val="22"/>
        </w:rPr>
      </w:pPr>
      <w:r w:rsidRPr="00A94DE0">
        <w:rPr>
          <w:rStyle w:val="FootnoteReference"/>
          <w:szCs w:val="22"/>
        </w:rPr>
        <w:footnoteRef/>
      </w:r>
      <w:r w:rsidRPr="00A94DE0">
        <w:rPr>
          <w:szCs w:val="22"/>
          <w:shd w:val="clear" w:color="auto" w:fill="FFFFFF"/>
        </w:rPr>
        <w:t xml:space="preserve">Steve Wiersum, “A short biography on Jack London,” YouTube video, Duration 4:27 min. Posted [March, 2014]. </w:t>
      </w:r>
      <w:hyperlink r:id="rId2" w:history="1">
        <w:r w:rsidRPr="00A94DE0">
          <w:rPr>
            <w:rStyle w:val="Hyperlink"/>
            <w:szCs w:val="22"/>
            <w:shd w:val="clear" w:color="auto" w:fill="FFFFFF"/>
          </w:rPr>
          <w:t>https://www.youtube.com/watch?v=-p22IFu6ONM</w:t>
        </w:r>
      </w:hyperlink>
      <w:r w:rsidRPr="00A94DE0">
        <w:rPr>
          <w:color w:val="444444"/>
          <w:szCs w:val="22"/>
          <w:shd w:val="clear" w:color="auto" w:fill="FFFFFF"/>
        </w:rPr>
        <w:t xml:space="preserve">. </w:t>
      </w:r>
    </w:p>
  </w:footnote>
  <w:footnote w:id="3">
    <w:p w:rsidR="0068116A" w:rsidRPr="00A94DE0" w:rsidRDefault="0068116A" w:rsidP="0068116A">
      <w:pPr>
        <w:pStyle w:val="FootnoteText"/>
        <w:rPr>
          <w:szCs w:val="22"/>
        </w:rPr>
      </w:pPr>
      <w:r w:rsidRPr="00A94DE0">
        <w:rPr>
          <w:rStyle w:val="FootnoteReference"/>
          <w:szCs w:val="22"/>
        </w:rPr>
        <w:footnoteRef/>
      </w:r>
      <w:r w:rsidRPr="00A94DE0">
        <w:rPr>
          <w:szCs w:val="22"/>
        </w:rPr>
        <w:t xml:space="preserve"> Today he is translated into nearly 100 languages. (see footnote 1)</w:t>
      </w:r>
    </w:p>
  </w:footnote>
  <w:footnote w:id="4">
    <w:p w:rsidR="001010F9" w:rsidRPr="00A94DE0" w:rsidRDefault="001010F9" w:rsidP="00A30226">
      <w:pPr>
        <w:pStyle w:val="FootnoteText"/>
        <w:rPr>
          <w:szCs w:val="22"/>
        </w:rPr>
      </w:pPr>
      <w:r w:rsidRPr="00A94DE0">
        <w:rPr>
          <w:rStyle w:val="FootnoteReference"/>
          <w:szCs w:val="22"/>
        </w:rPr>
        <w:footnoteRef/>
      </w:r>
      <w:r w:rsidRPr="00A94DE0">
        <w:rPr>
          <w:szCs w:val="22"/>
        </w:rPr>
        <w:t xml:space="preserve"> Ben </w:t>
      </w:r>
      <w:r w:rsidRPr="00A94DE0">
        <w:rPr>
          <w:szCs w:val="22"/>
          <w:lang w:eastAsia="bg-BG"/>
        </w:rPr>
        <w:t xml:space="preserve">Goldstein,”Jack London and Racism in America,” </w:t>
      </w:r>
      <w:r w:rsidRPr="00A94DE0">
        <w:rPr>
          <w:i/>
          <w:szCs w:val="22"/>
          <w:lang w:eastAsia="bg-BG"/>
        </w:rPr>
        <w:t xml:space="preserve">The Jack London Project. </w:t>
      </w:r>
      <w:r w:rsidRPr="00A94DE0">
        <w:rPr>
          <w:szCs w:val="22"/>
          <w:lang w:eastAsia="bg-BG"/>
        </w:rPr>
        <w:t xml:space="preserve">Last modified October 19, 2016. </w:t>
      </w:r>
      <w:hyperlink r:id="rId3" w:history="1">
        <w:r w:rsidRPr="00A94DE0">
          <w:rPr>
            <w:rStyle w:val="Hyperlink"/>
            <w:szCs w:val="22"/>
            <w:lang w:eastAsia="bg-BG"/>
          </w:rPr>
          <w:t>https://www.jacklondonproject.com/single-post/2016/10/19/Jack-London-and-Racism-in-America</w:t>
        </w:r>
      </w:hyperlink>
      <w:r w:rsidRPr="00A94DE0">
        <w:rPr>
          <w:szCs w:val="22"/>
          <w:lang w:eastAsia="bg-BG"/>
        </w:rPr>
        <w:t xml:space="preserve">  </w:t>
      </w:r>
      <w:r w:rsidRPr="00A94DE0">
        <w:rPr>
          <w:szCs w:val="22"/>
        </w:rPr>
        <w:t xml:space="preserve">The author is the </w:t>
      </w:r>
      <w:r w:rsidRPr="00A94DE0">
        <w:rPr>
          <w:noProof w:val="0"/>
          <w:szCs w:val="22"/>
        </w:rPr>
        <w:t xml:space="preserve">founder of the </w:t>
      </w:r>
      <w:r w:rsidRPr="00A94DE0">
        <w:rPr>
          <w:i/>
          <w:noProof w:val="0"/>
          <w:szCs w:val="22"/>
        </w:rPr>
        <w:t>Jack London Project</w:t>
      </w:r>
      <w:r w:rsidRPr="00A94DE0">
        <w:rPr>
          <w:noProof w:val="0"/>
          <w:szCs w:val="22"/>
        </w:rPr>
        <w:t xml:space="preserve"> and producer of several popular documentaries about </w:t>
      </w:r>
      <w:proofErr w:type="spellStart"/>
      <w:r w:rsidRPr="00A94DE0">
        <w:rPr>
          <w:noProof w:val="0"/>
          <w:szCs w:val="22"/>
        </w:rPr>
        <w:t>him.</w:t>
      </w:r>
      <w:r w:rsidRPr="00A94DE0">
        <w:rPr>
          <w:szCs w:val="22"/>
        </w:rPr>
        <w:t>I</w:t>
      </w:r>
      <w:proofErr w:type="spellEnd"/>
      <w:r w:rsidRPr="00A94DE0">
        <w:rPr>
          <w:szCs w:val="22"/>
        </w:rPr>
        <w:t xml:space="preserve"> have chosen this article to represent the image of Jack London in popular culture and I will refer to it further in my essay.  </w:t>
      </w:r>
    </w:p>
  </w:footnote>
  <w:footnote w:id="5">
    <w:p w:rsidR="001010F9" w:rsidRPr="00A94DE0" w:rsidRDefault="001010F9" w:rsidP="00D92FF9">
      <w:pPr>
        <w:pStyle w:val="FootnoteText"/>
        <w:rPr>
          <w:szCs w:val="22"/>
        </w:rPr>
      </w:pPr>
      <w:r w:rsidRPr="00A94DE0">
        <w:rPr>
          <w:rStyle w:val="FootnoteReference"/>
          <w:szCs w:val="22"/>
        </w:rPr>
        <w:footnoteRef/>
      </w:r>
      <w:r w:rsidRPr="00A94DE0">
        <w:rPr>
          <w:szCs w:val="22"/>
        </w:rPr>
        <w:t xml:space="preserve"> Jack London, </w:t>
      </w:r>
      <w:r w:rsidRPr="00A94DE0">
        <w:rPr>
          <w:i/>
          <w:szCs w:val="22"/>
        </w:rPr>
        <w:t>Complete Works of Jack London</w:t>
      </w:r>
      <w:r w:rsidRPr="00A94DE0">
        <w:rPr>
          <w:szCs w:val="22"/>
        </w:rPr>
        <w:t xml:space="preserve"> (Hastings, East Sussex: Delphi Publishing Ltd, 2014), location 138048-138057.</w:t>
      </w:r>
    </w:p>
    <w:p w:rsidR="001010F9" w:rsidRPr="00A94DE0" w:rsidRDefault="001010F9" w:rsidP="00D92FF9">
      <w:pPr>
        <w:pStyle w:val="FootnoteText"/>
        <w:rPr>
          <w:szCs w:val="22"/>
        </w:rPr>
      </w:pPr>
    </w:p>
  </w:footnote>
  <w:footnote w:id="6">
    <w:p w:rsidR="00D06835" w:rsidRDefault="00D06835">
      <w:pPr>
        <w:pStyle w:val="FootnoteText"/>
      </w:pPr>
      <w:r>
        <w:rPr>
          <w:rStyle w:val="FootnoteReference"/>
        </w:rPr>
        <w:footnoteRef/>
      </w:r>
      <w:r>
        <w:t xml:space="preserve"> </w:t>
      </w:r>
      <w:r w:rsidRPr="00D06835">
        <w:rPr>
          <w:szCs w:val="24"/>
        </w:rPr>
        <w:t>old-used word for a Chinese person</w:t>
      </w:r>
    </w:p>
  </w:footnote>
  <w:footnote w:id="7">
    <w:p w:rsidR="001010F9" w:rsidRPr="00A94DE0" w:rsidRDefault="001010F9">
      <w:pPr>
        <w:pStyle w:val="FootnoteText"/>
        <w:rPr>
          <w:szCs w:val="22"/>
        </w:rPr>
      </w:pPr>
      <w:r w:rsidRPr="00A94DE0">
        <w:rPr>
          <w:rStyle w:val="FootnoteReference"/>
          <w:szCs w:val="22"/>
        </w:rPr>
        <w:footnoteRef/>
      </w:r>
      <w:r w:rsidRPr="00A94DE0">
        <w:rPr>
          <w:szCs w:val="22"/>
        </w:rPr>
        <w:t xml:space="preserve"> Ibid. location 96191-96195. </w:t>
      </w:r>
    </w:p>
  </w:footnote>
  <w:footnote w:id="8">
    <w:p w:rsidR="00EE4A2A" w:rsidRPr="00A94DE0" w:rsidRDefault="00EE4A2A" w:rsidP="00EE4A2A">
      <w:pPr>
        <w:pStyle w:val="FootnoteText"/>
        <w:rPr>
          <w:szCs w:val="22"/>
        </w:rPr>
      </w:pPr>
      <w:r w:rsidRPr="00A94DE0">
        <w:rPr>
          <w:rStyle w:val="FootnoteReference"/>
          <w:szCs w:val="22"/>
        </w:rPr>
        <w:footnoteRef/>
      </w:r>
      <w:r w:rsidRPr="00A94DE0">
        <w:rPr>
          <w:szCs w:val="22"/>
        </w:rPr>
        <w:t xml:space="preserve"> King Hendricks, “Jack London Master Craftsman of the Short Story.” 33</w:t>
      </w:r>
      <w:r w:rsidRPr="00A94DE0">
        <w:rPr>
          <w:szCs w:val="22"/>
          <w:vertAlign w:val="superscript"/>
        </w:rPr>
        <w:t xml:space="preserve">th </w:t>
      </w:r>
      <w:r w:rsidRPr="00A94DE0">
        <w:rPr>
          <w:szCs w:val="22"/>
        </w:rPr>
        <w:t>Faculty Honor Lecture (Logan:Utah State University Press, 1966), 24.</w:t>
      </w:r>
    </w:p>
  </w:footnote>
  <w:footnote w:id="9">
    <w:p w:rsidR="001010F9" w:rsidRPr="00A94DE0" w:rsidRDefault="001010F9">
      <w:pPr>
        <w:pStyle w:val="FootnoteText"/>
        <w:rPr>
          <w:szCs w:val="22"/>
        </w:rPr>
      </w:pPr>
      <w:r w:rsidRPr="00A94DE0">
        <w:rPr>
          <w:rStyle w:val="FootnoteReference"/>
          <w:szCs w:val="22"/>
        </w:rPr>
        <w:footnoteRef/>
      </w:r>
      <w:r w:rsidRPr="00A94DE0">
        <w:rPr>
          <w:szCs w:val="22"/>
        </w:rPr>
        <w:t xml:space="preserve"> </w:t>
      </w:r>
      <w:r w:rsidR="00833F51" w:rsidRPr="00A94DE0">
        <w:rPr>
          <w:szCs w:val="22"/>
        </w:rPr>
        <w:t xml:space="preserve">Jack London, </w:t>
      </w:r>
      <w:r w:rsidR="00833F51" w:rsidRPr="00A94DE0">
        <w:rPr>
          <w:i/>
          <w:szCs w:val="22"/>
        </w:rPr>
        <w:t>Complete Works of Jack London</w:t>
      </w:r>
      <w:r w:rsidR="00833F51" w:rsidRPr="00A94DE0">
        <w:rPr>
          <w:szCs w:val="22"/>
        </w:rPr>
        <w:t xml:space="preserve"> (Hastings, East Sussex: Delphi Publishing Ltd, 2014), location</w:t>
      </w:r>
      <w:r w:rsidRPr="00A94DE0">
        <w:rPr>
          <w:szCs w:val="22"/>
        </w:rPr>
        <w:t xml:space="preserve"> 96145. </w:t>
      </w:r>
    </w:p>
  </w:footnote>
  <w:footnote w:id="10">
    <w:p w:rsidR="001010F9" w:rsidRPr="00A94DE0" w:rsidRDefault="001010F9" w:rsidP="002F0346">
      <w:pPr>
        <w:pStyle w:val="FootnoteText"/>
        <w:rPr>
          <w:szCs w:val="22"/>
        </w:rPr>
      </w:pPr>
      <w:r w:rsidRPr="00A94DE0">
        <w:rPr>
          <w:rStyle w:val="FootnoteReference"/>
          <w:szCs w:val="22"/>
        </w:rPr>
        <w:footnoteRef/>
      </w:r>
      <w:r w:rsidRPr="00A94DE0">
        <w:rPr>
          <w:szCs w:val="22"/>
        </w:rPr>
        <w:t xml:space="preserve"> Jeanne Campbell Reesman, </w:t>
      </w:r>
      <w:r w:rsidRPr="00A94DE0">
        <w:rPr>
          <w:i/>
          <w:szCs w:val="22"/>
        </w:rPr>
        <w:t>Jack London's Racial Lives: a Critical Biography</w:t>
      </w:r>
      <w:r w:rsidRPr="00A94DE0">
        <w:rPr>
          <w:szCs w:val="22"/>
        </w:rPr>
        <w:t xml:space="preserve"> (Athens: University of Georgia Press, 2009), 2.</w:t>
      </w:r>
    </w:p>
  </w:footnote>
  <w:footnote w:id="11">
    <w:p w:rsidR="001010F9" w:rsidRPr="00A94DE0" w:rsidRDefault="001010F9">
      <w:pPr>
        <w:pStyle w:val="FootnoteText"/>
        <w:rPr>
          <w:szCs w:val="22"/>
        </w:rPr>
      </w:pPr>
      <w:r w:rsidRPr="00A94DE0">
        <w:rPr>
          <w:rStyle w:val="FootnoteReference"/>
          <w:szCs w:val="22"/>
        </w:rPr>
        <w:footnoteRef/>
      </w:r>
      <w:r w:rsidRPr="00A94DE0">
        <w:rPr>
          <w:szCs w:val="22"/>
        </w:rPr>
        <w:t xml:space="preserve"> Jack London, </w:t>
      </w:r>
      <w:r w:rsidRPr="00A94DE0">
        <w:rPr>
          <w:i/>
          <w:szCs w:val="22"/>
        </w:rPr>
        <w:t>Complete Works of Jack London</w:t>
      </w:r>
      <w:r w:rsidRPr="00A94DE0">
        <w:rPr>
          <w:szCs w:val="22"/>
        </w:rPr>
        <w:t xml:space="preserve"> (Hastings, East Sussex: Delphi Publishing Ltd, 2014), location 96126.</w:t>
      </w:r>
    </w:p>
  </w:footnote>
  <w:footnote w:id="12">
    <w:p w:rsidR="001010F9" w:rsidRPr="00A94DE0" w:rsidRDefault="001010F9">
      <w:pPr>
        <w:pStyle w:val="FootnoteText"/>
        <w:rPr>
          <w:szCs w:val="22"/>
        </w:rPr>
      </w:pPr>
      <w:r w:rsidRPr="00A94DE0">
        <w:rPr>
          <w:rStyle w:val="FootnoteReference"/>
          <w:szCs w:val="22"/>
        </w:rPr>
        <w:footnoteRef/>
      </w:r>
      <w:r w:rsidRPr="00A94DE0">
        <w:rPr>
          <w:szCs w:val="22"/>
        </w:rPr>
        <w:t xml:space="preserve"> Ibid. location 96370.</w:t>
      </w:r>
    </w:p>
  </w:footnote>
  <w:footnote w:id="13">
    <w:p w:rsidR="001010F9" w:rsidRPr="00A94DE0" w:rsidRDefault="001010F9" w:rsidP="00FC3981">
      <w:pPr>
        <w:pStyle w:val="FootnoteText"/>
        <w:rPr>
          <w:szCs w:val="22"/>
        </w:rPr>
      </w:pPr>
      <w:r w:rsidRPr="00A94DE0">
        <w:rPr>
          <w:rStyle w:val="FootnoteReference"/>
          <w:szCs w:val="22"/>
        </w:rPr>
        <w:footnoteRef/>
      </w:r>
      <w:r w:rsidRPr="00A94DE0">
        <w:rPr>
          <w:szCs w:val="22"/>
        </w:rPr>
        <w:t xml:space="preserve"> Jeanne Campbell Reesman, </w:t>
      </w:r>
      <w:r w:rsidRPr="00A94DE0">
        <w:rPr>
          <w:i/>
          <w:szCs w:val="22"/>
        </w:rPr>
        <w:t>Jack London's Racial Lives: a Critical Biography</w:t>
      </w:r>
      <w:r w:rsidRPr="00A94DE0">
        <w:rPr>
          <w:szCs w:val="22"/>
        </w:rPr>
        <w:t xml:space="preserve"> (Athens: University of Georgia Press, 2009),145</w:t>
      </w:r>
    </w:p>
  </w:footnote>
  <w:footnote w:id="14">
    <w:p w:rsidR="001010F9" w:rsidRPr="00A94DE0" w:rsidRDefault="001010F9" w:rsidP="00FC3981">
      <w:pPr>
        <w:pStyle w:val="FootnoteText"/>
        <w:rPr>
          <w:szCs w:val="22"/>
        </w:rPr>
      </w:pPr>
      <w:r w:rsidRPr="00A94DE0">
        <w:rPr>
          <w:rStyle w:val="FootnoteReference"/>
          <w:szCs w:val="22"/>
        </w:rPr>
        <w:footnoteRef/>
      </w:r>
      <w:r w:rsidRPr="00A94DE0">
        <w:rPr>
          <w:szCs w:val="22"/>
        </w:rPr>
        <w:t xml:space="preserve"> Ibid. p.16</w:t>
      </w:r>
    </w:p>
  </w:footnote>
  <w:footnote w:id="15">
    <w:p w:rsidR="001010F9" w:rsidRPr="00A94DE0" w:rsidRDefault="001010F9" w:rsidP="00FC3981">
      <w:pPr>
        <w:shd w:val="clear" w:color="auto" w:fill="FFFFFF"/>
        <w:spacing w:after="0"/>
        <w:jc w:val="both"/>
        <w:rPr>
          <w:rFonts w:ascii="Times New Roman" w:hAnsi="Times New Roman" w:cs="Times New Roman"/>
          <w:sz w:val="20"/>
          <w:lang w:val="en-US"/>
        </w:rPr>
      </w:pPr>
      <w:r w:rsidRPr="00A94DE0">
        <w:rPr>
          <w:rStyle w:val="FootnoteReference"/>
          <w:rFonts w:ascii="Times New Roman" w:hAnsi="Times New Roman" w:cs="Times New Roman"/>
          <w:sz w:val="20"/>
        </w:rPr>
        <w:footnoteRef/>
      </w:r>
      <w:r w:rsidRPr="00A94DE0">
        <w:rPr>
          <w:rFonts w:ascii="Times New Roman" w:hAnsi="Times New Roman" w:cs="Times New Roman"/>
          <w:sz w:val="20"/>
        </w:rPr>
        <w:t xml:space="preserve"> </w:t>
      </w:r>
      <w:proofErr w:type="spellStart"/>
      <w:r w:rsidRPr="00A94DE0">
        <w:rPr>
          <w:rFonts w:ascii="Times New Roman" w:hAnsi="Times New Roman" w:cs="Times New Roman"/>
          <w:sz w:val="20"/>
          <w:shd w:val="clear" w:color="auto" w:fill="FFFFFF"/>
        </w:rPr>
        <w:t>in</w:t>
      </w:r>
      <w:proofErr w:type="spellEnd"/>
      <w:r w:rsidRPr="00A94DE0">
        <w:rPr>
          <w:rFonts w:ascii="Times New Roman" w:hAnsi="Times New Roman" w:cs="Times New Roman"/>
          <w:sz w:val="20"/>
          <w:shd w:val="clear" w:color="auto" w:fill="FFFFFF"/>
        </w:rPr>
        <w:t xml:space="preserve"> </w:t>
      </w:r>
      <w:proofErr w:type="spellStart"/>
      <w:r w:rsidRPr="00A94DE0">
        <w:rPr>
          <w:rFonts w:ascii="Times New Roman" w:hAnsi="Times New Roman" w:cs="Times New Roman"/>
          <w:sz w:val="20"/>
          <w:shd w:val="clear" w:color="auto" w:fill="FFFFFF"/>
        </w:rPr>
        <w:t>his</w:t>
      </w:r>
      <w:proofErr w:type="spellEnd"/>
      <w:r w:rsidRPr="00A94DE0">
        <w:rPr>
          <w:rFonts w:ascii="Times New Roman" w:hAnsi="Times New Roman" w:cs="Times New Roman"/>
          <w:sz w:val="20"/>
          <w:shd w:val="clear" w:color="auto" w:fill="FFFFFF"/>
        </w:rPr>
        <w:t xml:space="preserve"> </w:t>
      </w:r>
      <w:proofErr w:type="spellStart"/>
      <w:r w:rsidRPr="00A94DE0">
        <w:rPr>
          <w:rFonts w:ascii="Times New Roman" w:hAnsi="Times New Roman" w:cs="Times New Roman"/>
          <w:sz w:val="20"/>
          <w:shd w:val="clear" w:color="auto" w:fill="FFFFFF"/>
        </w:rPr>
        <w:t>article</w:t>
      </w:r>
      <w:proofErr w:type="spellEnd"/>
      <w:r w:rsidRPr="00A94DE0">
        <w:rPr>
          <w:rFonts w:ascii="Times New Roman" w:hAnsi="Times New Roman" w:cs="Times New Roman"/>
          <w:sz w:val="20"/>
          <w:shd w:val="clear" w:color="auto" w:fill="FFFFFF"/>
        </w:rPr>
        <w:t xml:space="preserve"> "</w:t>
      </w:r>
      <w:proofErr w:type="spellStart"/>
      <w:r w:rsidRPr="00A94DE0">
        <w:rPr>
          <w:rFonts w:ascii="Times New Roman" w:hAnsi="Times New Roman" w:cs="Times New Roman"/>
          <w:sz w:val="20"/>
          <w:shd w:val="clear" w:color="auto" w:fill="FFFFFF"/>
        </w:rPr>
        <w:t>Race</w:t>
      </w:r>
      <w:proofErr w:type="spellEnd"/>
      <w:r w:rsidRPr="00A94DE0">
        <w:rPr>
          <w:rFonts w:ascii="Times New Roman" w:hAnsi="Times New Roman" w:cs="Times New Roman"/>
          <w:sz w:val="20"/>
          <w:shd w:val="clear" w:color="auto" w:fill="FFFFFF"/>
        </w:rPr>
        <w:t xml:space="preserve"> </w:t>
      </w:r>
      <w:proofErr w:type="spellStart"/>
      <w:r w:rsidRPr="00A94DE0">
        <w:rPr>
          <w:rFonts w:ascii="Times New Roman" w:hAnsi="Times New Roman" w:cs="Times New Roman"/>
          <w:sz w:val="20"/>
          <w:shd w:val="clear" w:color="auto" w:fill="FFFFFF"/>
        </w:rPr>
        <w:t>and</w:t>
      </w:r>
      <w:proofErr w:type="spellEnd"/>
      <w:r w:rsidRPr="00A94DE0">
        <w:rPr>
          <w:rFonts w:ascii="Times New Roman" w:hAnsi="Times New Roman" w:cs="Times New Roman"/>
          <w:sz w:val="20"/>
          <w:shd w:val="clear" w:color="auto" w:fill="FFFFFF"/>
        </w:rPr>
        <w:t xml:space="preserve"> </w:t>
      </w:r>
      <w:proofErr w:type="spellStart"/>
      <w:r w:rsidRPr="00A94DE0">
        <w:rPr>
          <w:rFonts w:ascii="Times New Roman" w:hAnsi="Times New Roman" w:cs="Times New Roman"/>
          <w:sz w:val="20"/>
          <w:shd w:val="clear" w:color="auto" w:fill="FFFFFF"/>
        </w:rPr>
        <w:t>Race</w:t>
      </w:r>
      <w:proofErr w:type="spellEnd"/>
      <w:r w:rsidRPr="00A94DE0">
        <w:rPr>
          <w:rFonts w:ascii="Times New Roman" w:hAnsi="Times New Roman" w:cs="Times New Roman"/>
          <w:sz w:val="20"/>
          <w:shd w:val="clear" w:color="auto" w:fill="FFFFFF"/>
        </w:rPr>
        <w:t xml:space="preserve"> </w:t>
      </w:r>
      <w:proofErr w:type="spellStart"/>
      <w:r w:rsidRPr="00A94DE0">
        <w:rPr>
          <w:rFonts w:ascii="Times New Roman" w:hAnsi="Times New Roman" w:cs="Times New Roman"/>
          <w:sz w:val="20"/>
          <w:shd w:val="clear" w:color="auto" w:fill="FFFFFF"/>
        </w:rPr>
        <w:t>Theory</w:t>
      </w:r>
      <w:proofErr w:type="spellEnd"/>
      <w:r w:rsidRPr="00A94DE0">
        <w:rPr>
          <w:rFonts w:ascii="Times New Roman" w:hAnsi="Times New Roman" w:cs="Times New Roman"/>
          <w:sz w:val="20"/>
          <w:shd w:val="clear" w:color="auto" w:fill="FFFFFF"/>
          <w:lang w:val="pl-PL"/>
        </w:rPr>
        <w:t>,</w:t>
      </w:r>
      <w:r w:rsidRPr="00A94DE0">
        <w:rPr>
          <w:rFonts w:ascii="Times New Roman" w:hAnsi="Times New Roman" w:cs="Times New Roman"/>
          <w:sz w:val="20"/>
          <w:shd w:val="clear" w:color="auto" w:fill="FFFFFF"/>
        </w:rPr>
        <w:t>" </w:t>
      </w:r>
      <w:proofErr w:type="spellStart"/>
      <w:r w:rsidRPr="00A94DE0">
        <w:rPr>
          <w:rFonts w:ascii="Times New Roman" w:hAnsi="Times New Roman" w:cs="Times New Roman"/>
          <w:i/>
          <w:iCs/>
          <w:sz w:val="20"/>
          <w:shd w:val="clear" w:color="auto" w:fill="FFFFFF"/>
        </w:rPr>
        <w:t>Annual</w:t>
      </w:r>
      <w:proofErr w:type="spellEnd"/>
      <w:r w:rsidRPr="00A94DE0">
        <w:rPr>
          <w:rFonts w:ascii="Times New Roman" w:hAnsi="Times New Roman" w:cs="Times New Roman"/>
          <w:i/>
          <w:iCs/>
          <w:sz w:val="20"/>
          <w:shd w:val="clear" w:color="auto" w:fill="FFFFFF"/>
        </w:rPr>
        <w:t xml:space="preserve"> </w:t>
      </w:r>
      <w:proofErr w:type="spellStart"/>
      <w:r w:rsidRPr="00A94DE0">
        <w:rPr>
          <w:rFonts w:ascii="Times New Roman" w:hAnsi="Times New Roman" w:cs="Times New Roman"/>
          <w:i/>
          <w:iCs/>
          <w:sz w:val="20"/>
          <w:shd w:val="clear" w:color="auto" w:fill="FFFFFF"/>
        </w:rPr>
        <w:t>Review</w:t>
      </w:r>
      <w:proofErr w:type="spellEnd"/>
      <w:r w:rsidRPr="00A94DE0">
        <w:rPr>
          <w:rFonts w:ascii="Times New Roman" w:hAnsi="Times New Roman" w:cs="Times New Roman"/>
          <w:i/>
          <w:iCs/>
          <w:sz w:val="20"/>
          <w:shd w:val="clear" w:color="auto" w:fill="FFFFFF"/>
        </w:rPr>
        <w:t xml:space="preserve"> of </w:t>
      </w:r>
      <w:proofErr w:type="spellStart"/>
      <w:r w:rsidRPr="00A94DE0">
        <w:rPr>
          <w:rFonts w:ascii="Times New Roman" w:hAnsi="Times New Roman" w:cs="Times New Roman"/>
          <w:i/>
          <w:iCs/>
          <w:sz w:val="20"/>
          <w:shd w:val="clear" w:color="auto" w:fill="FFFFFF"/>
        </w:rPr>
        <w:t>Sociology</w:t>
      </w:r>
      <w:proofErr w:type="spellEnd"/>
      <w:r w:rsidRPr="00A94DE0">
        <w:rPr>
          <w:rFonts w:ascii="Times New Roman" w:hAnsi="Times New Roman" w:cs="Times New Roman"/>
          <w:sz w:val="20"/>
          <w:shd w:val="clear" w:color="auto" w:fill="FFFFFF"/>
        </w:rPr>
        <w:t xml:space="preserve"> 26 (2000): </w:t>
      </w:r>
      <w:r w:rsidRPr="00A94DE0">
        <w:rPr>
          <w:rFonts w:ascii="Times New Roman" w:hAnsi="Times New Roman" w:cs="Times New Roman"/>
          <w:sz w:val="20"/>
        </w:rPr>
        <w:t>169-85</w:t>
      </w:r>
      <w:r w:rsidR="00FC3981" w:rsidRPr="00A94DE0">
        <w:rPr>
          <w:rFonts w:ascii="Times New Roman" w:hAnsi="Times New Roman" w:cs="Times New Roman"/>
          <w:sz w:val="20"/>
          <w:shd w:val="clear" w:color="auto" w:fill="FFFFFF"/>
        </w:rPr>
        <w:t xml:space="preserve"> </w:t>
      </w:r>
      <w:r w:rsidR="00FC3981" w:rsidRPr="00A94DE0">
        <w:rPr>
          <w:rFonts w:ascii="Times New Roman" w:hAnsi="Times New Roman" w:cs="Times New Roman"/>
          <w:sz w:val="20"/>
          <w:shd w:val="clear" w:color="auto" w:fill="FFFFFF"/>
          <w:lang w:val="en-US"/>
        </w:rPr>
        <w:t xml:space="preserve">Howard </w:t>
      </w:r>
      <w:proofErr w:type="spellStart"/>
      <w:r w:rsidR="00FC3981" w:rsidRPr="00A94DE0">
        <w:rPr>
          <w:rFonts w:ascii="Times New Roman" w:hAnsi="Times New Roman" w:cs="Times New Roman"/>
          <w:sz w:val="20"/>
          <w:shd w:val="clear" w:color="auto" w:fill="FFFFFF"/>
          <w:lang w:val="en-US"/>
        </w:rPr>
        <w:t>Winant</w:t>
      </w:r>
      <w:proofErr w:type="spellEnd"/>
      <w:r w:rsidR="00FC3981" w:rsidRPr="00A94DE0">
        <w:rPr>
          <w:rFonts w:ascii="Times New Roman" w:hAnsi="Times New Roman" w:cs="Times New Roman"/>
          <w:sz w:val="20"/>
          <w:shd w:val="clear" w:color="auto" w:fill="FFFFFF"/>
          <w:lang w:val="en-US"/>
        </w:rPr>
        <w:t xml:space="preserve"> </w:t>
      </w:r>
      <w:r w:rsidR="00FC3981" w:rsidRPr="00A94DE0">
        <w:rPr>
          <w:rFonts w:ascii="Times New Roman" w:hAnsi="Times New Roman" w:cs="Times New Roman"/>
          <w:sz w:val="20"/>
          <w:lang w:val="en-US"/>
        </w:rPr>
        <w:t xml:space="preserve">discusses the non-biological origin of the concept of race. He argues that the term gained its current popular usage in the light of international imperialistic/colonial economic and political historical events that shaped an artificial base of a fictive and hallow notion masked as Enlightenment rationality.    </w:t>
      </w:r>
    </w:p>
  </w:footnote>
  <w:footnote w:id="16">
    <w:p w:rsidR="00AB4B09" w:rsidRPr="00A94DE0" w:rsidRDefault="00AB4B09" w:rsidP="00AB4B09">
      <w:pPr>
        <w:pStyle w:val="FootnoteText"/>
        <w:rPr>
          <w:szCs w:val="22"/>
        </w:rPr>
      </w:pPr>
      <w:r w:rsidRPr="00A94DE0">
        <w:rPr>
          <w:rStyle w:val="FootnoteReference"/>
          <w:szCs w:val="22"/>
        </w:rPr>
        <w:footnoteRef/>
      </w:r>
      <w:r w:rsidRPr="00A94DE0">
        <w:rPr>
          <w:szCs w:val="22"/>
        </w:rPr>
        <w:t xml:space="preserve"> Dale L. Ross, “Jack London:An American Dilemma,” </w:t>
      </w:r>
      <w:r w:rsidRPr="00A94DE0">
        <w:rPr>
          <w:i/>
          <w:szCs w:val="22"/>
        </w:rPr>
        <w:t>Jurnal of American Culture 5</w:t>
      </w:r>
      <w:r w:rsidRPr="00A94DE0">
        <w:rPr>
          <w:szCs w:val="22"/>
        </w:rPr>
        <w:t>, no.4 (winer 1982): 57-62.</w:t>
      </w:r>
    </w:p>
  </w:footnote>
  <w:footnote w:id="17">
    <w:p w:rsidR="00AB4B09" w:rsidRPr="00A94DE0" w:rsidRDefault="00AB4B09">
      <w:pPr>
        <w:pStyle w:val="FootnoteText"/>
        <w:rPr>
          <w:szCs w:val="22"/>
        </w:rPr>
      </w:pPr>
      <w:r w:rsidRPr="00A94DE0">
        <w:rPr>
          <w:rStyle w:val="FootnoteReference"/>
          <w:szCs w:val="22"/>
        </w:rPr>
        <w:footnoteRef/>
      </w:r>
      <w:r w:rsidRPr="00A94DE0">
        <w:rPr>
          <w:szCs w:val="22"/>
        </w:rPr>
        <w:t xml:space="preserve"> Ibid. </w:t>
      </w:r>
    </w:p>
  </w:footnote>
  <w:footnote w:id="18">
    <w:p w:rsidR="001010F9" w:rsidRPr="00A94DE0" w:rsidRDefault="001010F9" w:rsidP="00AC765D">
      <w:pPr>
        <w:spacing w:after="0" w:line="240" w:lineRule="auto"/>
        <w:jc w:val="both"/>
        <w:rPr>
          <w:rFonts w:ascii="Times New Roman" w:hAnsi="Times New Roman" w:cs="Times New Roman"/>
          <w:sz w:val="20"/>
          <w:lang w:val="en-US" w:eastAsia="bg-BG"/>
        </w:rPr>
      </w:pPr>
      <w:r w:rsidRPr="00A94DE0">
        <w:rPr>
          <w:rStyle w:val="FootnoteReference"/>
          <w:rFonts w:ascii="Times New Roman" w:hAnsi="Times New Roman" w:cs="Times New Roman"/>
          <w:sz w:val="20"/>
        </w:rPr>
        <w:footnoteRef/>
      </w:r>
      <w:proofErr w:type="gramStart"/>
      <w:r w:rsidRPr="00A94DE0">
        <w:rPr>
          <w:rFonts w:ascii="Times New Roman" w:hAnsi="Times New Roman" w:cs="Times New Roman"/>
          <w:sz w:val="20"/>
          <w:lang w:val="en-US"/>
        </w:rPr>
        <w:t xml:space="preserve">Ben </w:t>
      </w:r>
      <w:proofErr w:type="spellStart"/>
      <w:r w:rsidRPr="00A94DE0">
        <w:rPr>
          <w:rFonts w:ascii="Times New Roman" w:hAnsi="Times New Roman" w:cs="Times New Roman"/>
          <w:sz w:val="20"/>
          <w:lang w:val="en-US" w:eastAsia="bg-BG"/>
        </w:rPr>
        <w:t>Goldstein,”Jack</w:t>
      </w:r>
      <w:proofErr w:type="spellEnd"/>
      <w:r w:rsidRPr="00A94DE0">
        <w:rPr>
          <w:rFonts w:ascii="Times New Roman" w:hAnsi="Times New Roman" w:cs="Times New Roman"/>
          <w:sz w:val="20"/>
          <w:lang w:val="en-US" w:eastAsia="bg-BG"/>
        </w:rPr>
        <w:t xml:space="preserve"> London and Racism in America,” </w:t>
      </w:r>
      <w:r w:rsidRPr="00A94DE0">
        <w:rPr>
          <w:rFonts w:ascii="Times New Roman" w:hAnsi="Times New Roman" w:cs="Times New Roman"/>
          <w:i/>
          <w:sz w:val="20"/>
          <w:lang w:val="en-US" w:eastAsia="bg-BG"/>
        </w:rPr>
        <w:t>The Jack London Project.</w:t>
      </w:r>
      <w:proofErr w:type="gramEnd"/>
      <w:r w:rsidRPr="00A94DE0">
        <w:rPr>
          <w:rFonts w:ascii="Times New Roman" w:hAnsi="Times New Roman" w:cs="Times New Roman"/>
          <w:i/>
          <w:sz w:val="20"/>
          <w:lang w:val="en-US" w:eastAsia="bg-BG"/>
        </w:rPr>
        <w:t xml:space="preserve"> </w:t>
      </w:r>
      <w:proofErr w:type="gramStart"/>
      <w:r w:rsidRPr="00A94DE0">
        <w:rPr>
          <w:rFonts w:ascii="Times New Roman" w:hAnsi="Times New Roman" w:cs="Times New Roman"/>
          <w:sz w:val="20"/>
          <w:lang w:val="en-US" w:eastAsia="bg-BG"/>
        </w:rPr>
        <w:t>Last modified October 19, 2016.</w:t>
      </w:r>
      <w:proofErr w:type="gramEnd"/>
      <w:r w:rsidRPr="00A94DE0">
        <w:rPr>
          <w:rFonts w:ascii="Times New Roman" w:hAnsi="Times New Roman" w:cs="Times New Roman"/>
          <w:sz w:val="20"/>
          <w:lang w:val="en-US" w:eastAsia="bg-BG"/>
        </w:rPr>
        <w:t xml:space="preserve"> </w:t>
      </w:r>
      <w:hyperlink r:id="rId4" w:history="1">
        <w:r w:rsidRPr="00A94DE0">
          <w:rPr>
            <w:rStyle w:val="Hyperlink"/>
            <w:rFonts w:ascii="Times New Roman" w:hAnsi="Times New Roman" w:cs="Times New Roman"/>
            <w:sz w:val="20"/>
            <w:lang w:val="en-US" w:eastAsia="bg-BG"/>
          </w:rPr>
          <w:t>https://www.jacklondonproject.com/single-post/2016/10/19/Jack-London-and-Racism-in-America</w:t>
        </w:r>
      </w:hyperlink>
      <w:r w:rsidRPr="00A94DE0">
        <w:rPr>
          <w:rFonts w:ascii="Times New Roman" w:hAnsi="Times New Roman" w:cs="Times New Roman"/>
          <w:sz w:val="20"/>
          <w:lang w:val="en-US" w:eastAsia="bg-BG"/>
        </w:rPr>
        <w:t xml:space="preserve">  </w:t>
      </w:r>
    </w:p>
  </w:footnote>
  <w:footnote w:id="19">
    <w:p w:rsidR="001010F9" w:rsidRPr="00A94DE0" w:rsidRDefault="001010F9" w:rsidP="00AC765D">
      <w:pPr>
        <w:pStyle w:val="FootnoteText"/>
        <w:rPr>
          <w:szCs w:val="22"/>
        </w:rPr>
      </w:pPr>
      <w:r w:rsidRPr="00A94DE0">
        <w:rPr>
          <w:rStyle w:val="FootnoteReference"/>
          <w:szCs w:val="22"/>
        </w:rPr>
        <w:footnoteRef/>
      </w:r>
      <w:r w:rsidRPr="00A94DE0">
        <w:rPr>
          <w:szCs w:val="22"/>
        </w:rPr>
        <w:t xml:space="preserve"> Jeanne Campbell Reesman, </w:t>
      </w:r>
      <w:r w:rsidRPr="00A94DE0">
        <w:rPr>
          <w:i/>
          <w:szCs w:val="22"/>
        </w:rPr>
        <w:t>Jack London's Racial Lives: a Critical Biography</w:t>
      </w:r>
      <w:r w:rsidRPr="00A94DE0">
        <w:rPr>
          <w:szCs w:val="22"/>
        </w:rPr>
        <w:t xml:space="preserve"> (Athens: University of Georgia Press, 2009), 5.</w:t>
      </w:r>
    </w:p>
  </w:footnote>
  <w:footnote w:id="20">
    <w:p w:rsidR="001010F9" w:rsidRPr="00A94DE0" w:rsidRDefault="001010F9" w:rsidP="00AC765D">
      <w:pPr>
        <w:pStyle w:val="FootnoteText"/>
        <w:rPr>
          <w:szCs w:val="22"/>
        </w:rPr>
      </w:pPr>
      <w:r w:rsidRPr="00A94DE0">
        <w:rPr>
          <w:rStyle w:val="FootnoteReference"/>
          <w:szCs w:val="22"/>
        </w:rPr>
        <w:footnoteRef/>
      </w:r>
      <w:r w:rsidRPr="00A94DE0">
        <w:rPr>
          <w:szCs w:val="22"/>
        </w:rPr>
        <w:t xml:space="preserve"> Ibid.</w:t>
      </w:r>
    </w:p>
  </w:footnote>
  <w:footnote w:id="21">
    <w:p w:rsidR="001010F9" w:rsidRPr="00A94DE0" w:rsidRDefault="001010F9" w:rsidP="00833F51">
      <w:pPr>
        <w:shd w:val="clear" w:color="auto" w:fill="FFFFFF"/>
        <w:spacing w:after="0"/>
        <w:jc w:val="both"/>
        <w:rPr>
          <w:rFonts w:ascii="Times New Roman" w:eastAsia="Times New Roman" w:hAnsi="Times New Roman" w:cs="Times New Roman"/>
          <w:color w:val="333333"/>
          <w:sz w:val="20"/>
          <w:lang w:val="en-US" w:eastAsia="bg-BG"/>
        </w:rPr>
      </w:pPr>
      <w:r w:rsidRPr="00A94DE0">
        <w:rPr>
          <w:rStyle w:val="FootnoteReference"/>
          <w:rFonts w:ascii="Times New Roman" w:hAnsi="Times New Roman" w:cs="Times New Roman"/>
          <w:sz w:val="20"/>
        </w:rPr>
        <w:footnoteRef/>
      </w:r>
      <w:r w:rsidRPr="00A94DE0">
        <w:rPr>
          <w:rFonts w:ascii="Times New Roman" w:hAnsi="Times New Roman" w:cs="Times New Roman"/>
          <w:sz w:val="20"/>
        </w:rPr>
        <w:t xml:space="preserve"> </w:t>
      </w:r>
      <w:r w:rsidRPr="00A94DE0">
        <w:rPr>
          <w:rFonts w:ascii="Times New Roman" w:hAnsi="Times New Roman" w:cs="Times New Roman"/>
          <w:color w:val="000000"/>
          <w:sz w:val="20"/>
          <w:shd w:val="clear" w:color="auto" w:fill="FFFFFF"/>
          <w:lang w:val="en-US"/>
        </w:rPr>
        <w:t xml:space="preserve">Lawrence I. </w:t>
      </w:r>
      <w:proofErr w:type="spellStart"/>
      <w:r w:rsidRPr="00A94DE0">
        <w:rPr>
          <w:rFonts w:ascii="Times New Roman" w:hAnsi="Times New Roman" w:cs="Times New Roman"/>
          <w:color w:val="000000"/>
          <w:sz w:val="20"/>
          <w:shd w:val="clear" w:color="auto" w:fill="FFFFFF"/>
          <w:lang w:val="en-US"/>
        </w:rPr>
        <w:t>Berkove</w:t>
      </w:r>
      <w:proofErr w:type="spellEnd"/>
      <w:r w:rsidRPr="00A94DE0">
        <w:rPr>
          <w:rFonts w:ascii="Times New Roman" w:hAnsi="Times New Roman" w:cs="Times New Roman"/>
          <w:color w:val="000000"/>
          <w:sz w:val="20"/>
          <w:shd w:val="clear" w:color="auto" w:fill="FFFFFF"/>
          <w:lang w:val="en-US"/>
        </w:rPr>
        <w:t xml:space="preserve">, "Jack London and Evolution: From Spencer to Huxley," American Literary Realism 36, no. 3 (2004): 243-55. </w:t>
      </w:r>
      <w:hyperlink r:id="rId5" w:history="1">
        <w:r w:rsidRPr="00A94DE0">
          <w:rPr>
            <w:rFonts w:ascii="Times New Roman" w:hAnsi="Times New Roman" w:cs="Times New Roman"/>
            <w:color w:val="000000"/>
            <w:sz w:val="20"/>
            <w:shd w:val="clear" w:color="auto" w:fill="FFFFFF"/>
            <w:lang w:val="en-US"/>
          </w:rPr>
          <w:t>http://www.jstor.org/stable/27747141</w:t>
        </w:r>
      </w:hyperlink>
      <w:r w:rsidRPr="00A94DE0">
        <w:rPr>
          <w:rFonts w:ascii="Times New Roman" w:hAnsi="Times New Roman" w:cs="Times New Roman"/>
          <w:color w:val="000000"/>
          <w:sz w:val="20"/>
          <w:shd w:val="clear" w:color="auto" w:fill="FFFFFF"/>
          <w:lang w:val="en-US"/>
        </w:rPr>
        <w:t>.</w:t>
      </w:r>
      <w:r w:rsidRPr="00A94DE0">
        <w:rPr>
          <w:rFonts w:ascii="Times New Roman" w:eastAsia="Times New Roman" w:hAnsi="Times New Roman" w:cs="Times New Roman"/>
          <w:color w:val="333333"/>
          <w:sz w:val="20"/>
          <w:lang w:val="en-US" w:eastAsia="bg-BG"/>
        </w:rPr>
        <w:t xml:space="preserve"> </w:t>
      </w:r>
    </w:p>
  </w:footnote>
  <w:footnote w:id="22">
    <w:p w:rsidR="001010F9" w:rsidRPr="00A94DE0" w:rsidRDefault="001010F9">
      <w:pPr>
        <w:pStyle w:val="FootnoteText"/>
        <w:rPr>
          <w:szCs w:val="22"/>
        </w:rPr>
      </w:pPr>
      <w:r w:rsidRPr="00A94DE0">
        <w:rPr>
          <w:rStyle w:val="FootnoteReference"/>
          <w:szCs w:val="22"/>
        </w:rPr>
        <w:footnoteRef/>
      </w:r>
      <w:r w:rsidRPr="00A94DE0">
        <w:rPr>
          <w:szCs w:val="22"/>
        </w:rPr>
        <w:t xml:space="preserve"> Ibid, 7-8.</w:t>
      </w:r>
    </w:p>
  </w:footnote>
  <w:footnote w:id="23">
    <w:p w:rsidR="001010F9" w:rsidRPr="00A94DE0" w:rsidRDefault="001010F9" w:rsidP="00816308">
      <w:pPr>
        <w:pStyle w:val="FootnoteText"/>
        <w:rPr>
          <w:szCs w:val="22"/>
        </w:rPr>
      </w:pPr>
      <w:r w:rsidRPr="00A94DE0">
        <w:rPr>
          <w:rStyle w:val="FootnoteReference"/>
          <w:szCs w:val="22"/>
        </w:rPr>
        <w:footnoteRef/>
      </w:r>
      <w:r w:rsidRPr="00A94DE0">
        <w:rPr>
          <w:szCs w:val="22"/>
        </w:rPr>
        <w:t xml:space="preserve"> Jack London, “A Bit of Data on the Japanese Question,” </w:t>
      </w:r>
      <w:r w:rsidRPr="00A94DE0">
        <w:rPr>
          <w:i/>
          <w:szCs w:val="22"/>
        </w:rPr>
        <w:t>Australian Star</w:t>
      </w:r>
      <w:r w:rsidRPr="00A94DE0">
        <w:rPr>
          <w:szCs w:val="22"/>
        </w:rPr>
        <w:t xml:space="preserve"> 1909.</w:t>
      </w:r>
    </w:p>
  </w:footnote>
  <w:footnote w:id="24">
    <w:p w:rsidR="001010F9" w:rsidRPr="00A94DE0" w:rsidRDefault="001010F9">
      <w:pPr>
        <w:pStyle w:val="FootnoteText"/>
        <w:rPr>
          <w:szCs w:val="22"/>
        </w:rPr>
      </w:pPr>
      <w:r w:rsidRPr="00A94DE0">
        <w:rPr>
          <w:rStyle w:val="FootnoteReference"/>
          <w:szCs w:val="22"/>
        </w:rPr>
        <w:footnoteRef/>
      </w:r>
      <w:r w:rsidRPr="00A94DE0">
        <w:rPr>
          <w:szCs w:val="22"/>
        </w:rPr>
        <w:t xml:space="preserve"> In her Introduction Reesman points out that London was “so conflicted about his own racial identity that his writings on race more clearly resemble the work of minority writers of color than the work of his white mainstream contemporaries.”  </w:t>
      </w:r>
    </w:p>
  </w:footnote>
  <w:footnote w:id="25">
    <w:p w:rsidR="001010F9" w:rsidRPr="00A94DE0" w:rsidRDefault="001010F9" w:rsidP="007C255C">
      <w:pPr>
        <w:spacing w:after="0"/>
        <w:jc w:val="both"/>
        <w:rPr>
          <w:rFonts w:ascii="Times New Roman" w:hAnsi="Times New Roman" w:cs="Times New Roman"/>
          <w:sz w:val="20"/>
          <w:lang w:val="en-US"/>
        </w:rPr>
      </w:pPr>
      <w:r w:rsidRPr="00A94DE0">
        <w:rPr>
          <w:rStyle w:val="FootnoteReference"/>
          <w:rFonts w:ascii="Times New Roman" w:hAnsi="Times New Roman" w:cs="Times New Roman"/>
          <w:sz w:val="20"/>
        </w:rPr>
        <w:footnoteRef/>
      </w:r>
      <w:r w:rsidRPr="00A94DE0">
        <w:rPr>
          <w:rFonts w:ascii="Times New Roman" w:hAnsi="Times New Roman" w:cs="Times New Roman"/>
          <w:sz w:val="20"/>
        </w:rPr>
        <w:t xml:space="preserve"> </w:t>
      </w:r>
      <w:r w:rsidRPr="00A94DE0">
        <w:rPr>
          <w:rFonts w:ascii="Times New Roman" w:hAnsi="Times New Roman" w:cs="Times New Roman"/>
          <w:sz w:val="20"/>
          <w:lang w:val="en-US"/>
        </w:rPr>
        <w:t xml:space="preserve">Jeanne Campbell </w:t>
      </w:r>
      <w:proofErr w:type="spellStart"/>
      <w:r w:rsidRPr="00A94DE0">
        <w:rPr>
          <w:rFonts w:ascii="Times New Roman" w:hAnsi="Times New Roman" w:cs="Times New Roman"/>
          <w:sz w:val="20"/>
          <w:lang w:val="en-US"/>
        </w:rPr>
        <w:t>Reesman</w:t>
      </w:r>
      <w:proofErr w:type="spellEnd"/>
      <w:r w:rsidRPr="00A94DE0">
        <w:rPr>
          <w:rFonts w:ascii="Times New Roman" w:hAnsi="Times New Roman" w:cs="Times New Roman"/>
          <w:sz w:val="20"/>
          <w:lang w:val="en-US"/>
        </w:rPr>
        <w:t>, </w:t>
      </w:r>
      <w:r w:rsidRPr="00A94DE0">
        <w:rPr>
          <w:rFonts w:ascii="Times New Roman" w:hAnsi="Times New Roman" w:cs="Times New Roman"/>
          <w:i/>
          <w:sz w:val="20"/>
          <w:lang w:val="en-US"/>
        </w:rPr>
        <w:t>Jack London's Racial Lives: a Critical Biography</w:t>
      </w:r>
      <w:r w:rsidRPr="00A94DE0">
        <w:rPr>
          <w:rFonts w:ascii="Times New Roman" w:hAnsi="Times New Roman" w:cs="Times New Roman"/>
          <w:sz w:val="20"/>
          <w:lang w:val="en-US"/>
        </w:rPr>
        <w:t xml:space="preserve"> (Athens: University of Georgia Press, 2009), 2. </w:t>
      </w:r>
    </w:p>
    <w:p w:rsidR="001010F9" w:rsidRPr="00A94DE0" w:rsidRDefault="001010F9">
      <w:pPr>
        <w:pStyle w:val="FootnoteText"/>
        <w:rPr>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F9" w:rsidRPr="001F6A8B" w:rsidRDefault="001010F9" w:rsidP="00515979">
    <w:pPr>
      <w:pStyle w:val="Header"/>
      <w:jc w:val="right"/>
    </w:pPr>
    <w:proofErr w:type="spellStart"/>
    <w:r w:rsidRPr="001F6A8B">
      <w:t>Krasimira</w:t>
    </w:r>
    <w:proofErr w:type="spellEnd"/>
    <w:r w:rsidRPr="001F6A8B">
      <w:t xml:space="preserve"> </w:t>
    </w:r>
    <w:proofErr w:type="spellStart"/>
    <w:r w:rsidRPr="001F6A8B">
      <w:t>Georgieva</w:t>
    </w:r>
    <w:proofErr w:type="spellEnd"/>
  </w:p>
  <w:p w:rsidR="001010F9" w:rsidRPr="001F6A8B" w:rsidRDefault="001010F9" w:rsidP="00515979">
    <w:pPr>
      <w:pStyle w:val="Header"/>
      <w:jc w:val="right"/>
    </w:pPr>
    <w:proofErr w:type="spellStart"/>
    <w:r w:rsidRPr="001F6A8B">
      <w:t>Academic</w:t>
    </w:r>
    <w:proofErr w:type="spellEnd"/>
    <w:r w:rsidRPr="001F6A8B">
      <w:t xml:space="preserve"> </w:t>
    </w:r>
    <w:proofErr w:type="spellStart"/>
    <w:r w:rsidRPr="001F6A8B">
      <w:t>Writing</w:t>
    </w:r>
    <w:proofErr w:type="spellEnd"/>
    <w:r>
      <w:t xml:space="preserve"> II</w:t>
    </w:r>
  </w:p>
  <w:p w:rsidR="001010F9" w:rsidRPr="00515979" w:rsidRDefault="001010F9" w:rsidP="00515979">
    <w:pPr>
      <w:jc w:val="right"/>
      <w:rPr>
        <w:rFonts w:eastAsia="Times New Roman"/>
        <w:color w:val="000000"/>
        <w:highlight w:val="white"/>
        <w:lang w:val="en-US" w:eastAsia="pl-PL"/>
      </w:rPr>
    </w:pPr>
    <w:proofErr w:type="spellStart"/>
    <w:r w:rsidRPr="001F6A8B">
      <w:rPr>
        <w:rFonts w:eastAsia="Times New Roman"/>
        <w:color w:val="000000"/>
        <w:highlight w:val="white"/>
        <w:lang w:eastAsia="pl-PL"/>
      </w:rPr>
      <w:t>Ludmiła</w:t>
    </w:r>
    <w:proofErr w:type="spellEnd"/>
    <w:r w:rsidRPr="001F6A8B">
      <w:rPr>
        <w:rFonts w:eastAsia="Times New Roman"/>
        <w:color w:val="000000"/>
        <w:highlight w:val="white"/>
        <w:lang w:eastAsia="pl-PL"/>
      </w:rPr>
      <w:t xml:space="preserve"> </w:t>
    </w:r>
    <w:proofErr w:type="spellStart"/>
    <w:r w:rsidRPr="001F6A8B">
      <w:rPr>
        <w:rFonts w:eastAsia="Times New Roman"/>
        <w:color w:val="000000"/>
        <w:highlight w:val="white"/>
        <w:lang w:eastAsia="pl-PL"/>
      </w:rPr>
      <w:t>Janion</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073"/>
    <w:multiLevelType w:val="hybridMultilevel"/>
    <w:tmpl w:val="F224D2E8"/>
    <w:lvl w:ilvl="0" w:tplc="9FF2AA9C">
      <w:start w:val="1"/>
      <w:numFmt w:val="decimal"/>
      <w:lvlText w:val="%1)"/>
      <w:lvlJc w:val="left"/>
      <w:pPr>
        <w:ind w:left="1080" w:hanging="360"/>
      </w:pPr>
      <w:rPr>
        <w:rFonts w:eastAsia="Times New Roman" w:hint="default"/>
        <w:color w:val="333333"/>
      </w:rPr>
    </w:lvl>
    <w:lvl w:ilvl="1" w:tplc="AA0AB2FC" w:tentative="1">
      <w:start w:val="1"/>
      <w:numFmt w:val="lowerLetter"/>
      <w:lvlText w:val="%2."/>
      <w:lvlJc w:val="left"/>
      <w:pPr>
        <w:ind w:left="1800" w:hanging="360"/>
      </w:pPr>
    </w:lvl>
    <w:lvl w:ilvl="2" w:tplc="0B587E84" w:tentative="1">
      <w:start w:val="1"/>
      <w:numFmt w:val="lowerRoman"/>
      <w:lvlText w:val="%3."/>
      <w:lvlJc w:val="right"/>
      <w:pPr>
        <w:ind w:left="2520" w:hanging="180"/>
      </w:pPr>
    </w:lvl>
    <w:lvl w:ilvl="3" w:tplc="ECAC48FE" w:tentative="1">
      <w:start w:val="1"/>
      <w:numFmt w:val="decimal"/>
      <w:lvlText w:val="%4."/>
      <w:lvlJc w:val="left"/>
      <w:pPr>
        <w:ind w:left="3240" w:hanging="360"/>
      </w:pPr>
    </w:lvl>
    <w:lvl w:ilvl="4" w:tplc="84985644" w:tentative="1">
      <w:start w:val="1"/>
      <w:numFmt w:val="lowerLetter"/>
      <w:lvlText w:val="%5."/>
      <w:lvlJc w:val="left"/>
      <w:pPr>
        <w:ind w:left="3960" w:hanging="360"/>
      </w:pPr>
    </w:lvl>
    <w:lvl w:ilvl="5" w:tplc="D3B20452" w:tentative="1">
      <w:start w:val="1"/>
      <w:numFmt w:val="lowerRoman"/>
      <w:lvlText w:val="%6."/>
      <w:lvlJc w:val="right"/>
      <w:pPr>
        <w:ind w:left="4680" w:hanging="180"/>
      </w:pPr>
    </w:lvl>
    <w:lvl w:ilvl="6" w:tplc="01DA89E0" w:tentative="1">
      <w:start w:val="1"/>
      <w:numFmt w:val="decimal"/>
      <w:lvlText w:val="%7."/>
      <w:lvlJc w:val="left"/>
      <w:pPr>
        <w:ind w:left="5400" w:hanging="360"/>
      </w:pPr>
    </w:lvl>
    <w:lvl w:ilvl="7" w:tplc="DDB6494A" w:tentative="1">
      <w:start w:val="1"/>
      <w:numFmt w:val="lowerLetter"/>
      <w:lvlText w:val="%8."/>
      <w:lvlJc w:val="left"/>
      <w:pPr>
        <w:ind w:left="6120" w:hanging="360"/>
      </w:pPr>
    </w:lvl>
    <w:lvl w:ilvl="8" w:tplc="F020C054" w:tentative="1">
      <w:start w:val="1"/>
      <w:numFmt w:val="lowerRoman"/>
      <w:lvlText w:val="%9."/>
      <w:lvlJc w:val="right"/>
      <w:pPr>
        <w:ind w:left="6840" w:hanging="180"/>
      </w:pPr>
    </w:lvl>
  </w:abstractNum>
  <w:abstractNum w:abstractNumId="1">
    <w:nsid w:val="372F4CED"/>
    <w:multiLevelType w:val="hybridMultilevel"/>
    <w:tmpl w:val="95C8981C"/>
    <w:lvl w:ilvl="0" w:tplc="63C60766">
      <w:start w:val="1"/>
      <w:numFmt w:val="upperRoman"/>
      <w:lvlText w:val="%1)"/>
      <w:lvlJc w:val="left"/>
      <w:pPr>
        <w:ind w:left="1080" w:hanging="720"/>
      </w:pPr>
      <w:rPr>
        <w:rFonts w:hint="default"/>
      </w:rPr>
    </w:lvl>
    <w:lvl w:ilvl="1" w:tplc="1B98E45A" w:tentative="1">
      <w:start w:val="1"/>
      <w:numFmt w:val="lowerLetter"/>
      <w:lvlText w:val="%2."/>
      <w:lvlJc w:val="left"/>
      <w:pPr>
        <w:ind w:left="1440" w:hanging="360"/>
      </w:pPr>
    </w:lvl>
    <w:lvl w:ilvl="2" w:tplc="056E9484" w:tentative="1">
      <w:start w:val="1"/>
      <w:numFmt w:val="lowerRoman"/>
      <w:lvlText w:val="%3."/>
      <w:lvlJc w:val="right"/>
      <w:pPr>
        <w:ind w:left="2160" w:hanging="180"/>
      </w:pPr>
    </w:lvl>
    <w:lvl w:ilvl="3" w:tplc="26BC67FA" w:tentative="1">
      <w:start w:val="1"/>
      <w:numFmt w:val="decimal"/>
      <w:lvlText w:val="%4."/>
      <w:lvlJc w:val="left"/>
      <w:pPr>
        <w:ind w:left="2880" w:hanging="360"/>
      </w:pPr>
    </w:lvl>
    <w:lvl w:ilvl="4" w:tplc="389643D8" w:tentative="1">
      <w:start w:val="1"/>
      <w:numFmt w:val="lowerLetter"/>
      <w:lvlText w:val="%5."/>
      <w:lvlJc w:val="left"/>
      <w:pPr>
        <w:ind w:left="3600" w:hanging="360"/>
      </w:pPr>
    </w:lvl>
    <w:lvl w:ilvl="5" w:tplc="1CF0A08A" w:tentative="1">
      <w:start w:val="1"/>
      <w:numFmt w:val="lowerRoman"/>
      <w:lvlText w:val="%6."/>
      <w:lvlJc w:val="right"/>
      <w:pPr>
        <w:ind w:left="4320" w:hanging="180"/>
      </w:pPr>
    </w:lvl>
    <w:lvl w:ilvl="6" w:tplc="4CC6CCF2" w:tentative="1">
      <w:start w:val="1"/>
      <w:numFmt w:val="decimal"/>
      <w:lvlText w:val="%7."/>
      <w:lvlJc w:val="left"/>
      <w:pPr>
        <w:ind w:left="5040" w:hanging="360"/>
      </w:pPr>
    </w:lvl>
    <w:lvl w:ilvl="7" w:tplc="F3B03192" w:tentative="1">
      <w:start w:val="1"/>
      <w:numFmt w:val="lowerLetter"/>
      <w:lvlText w:val="%8."/>
      <w:lvlJc w:val="left"/>
      <w:pPr>
        <w:ind w:left="5760" w:hanging="360"/>
      </w:pPr>
    </w:lvl>
    <w:lvl w:ilvl="8" w:tplc="32F44C8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zAzsjA3MrewNDU3tDBQ0lEKTi0uzszPAykwrQUAAwAlUywAAAA="/>
  </w:docVars>
  <w:rsids>
    <w:rsidRoot w:val="009D48A7"/>
    <w:rsid w:val="00007CF3"/>
    <w:rsid w:val="001010F9"/>
    <w:rsid w:val="00162ADC"/>
    <w:rsid w:val="00250D86"/>
    <w:rsid w:val="00255A0D"/>
    <w:rsid w:val="00265B41"/>
    <w:rsid w:val="002724FE"/>
    <w:rsid w:val="002924A7"/>
    <w:rsid w:val="0029449F"/>
    <w:rsid w:val="002B47A1"/>
    <w:rsid w:val="002F0346"/>
    <w:rsid w:val="00361725"/>
    <w:rsid w:val="00383E80"/>
    <w:rsid w:val="00390A6E"/>
    <w:rsid w:val="003F3DFD"/>
    <w:rsid w:val="00420558"/>
    <w:rsid w:val="00515979"/>
    <w:rsid w:val="00596BC1"/>
    <w:rsid w:val="006164CF"/>
    <w:rsid w:val="006423AB"/>
    <w:rsid w:val="006462A7"/>
    <w:rsid w:val="006539C0"/>
    <w:rsid w:val="0068116A"/>
    <w:rsid w:val="007418C0"/>
    <w:rsid w:val="00773423"/>
    <w:rsid w:val="007B3EDE"/>
    <w:rsid w:val="007C255C"/>
    <w:rsid w:val="00816308"/>
    <w:rsid w:val="00833F51"/>
    <w:rsid w:val="00844053"/>
    <w:rsid w:val="008B44DE"/>
    <w:rsid w:val="008C3126"/>
    <w:rsid w:val="0095311B"/>
    <w:rsid w:val="009B4599"/>
    <w:rsid w:val="009D48A7"/>
    <w:rsid w:val="00A1135E"/>
    <w:rsid w:val="00A30226"/>
    <w:rsid w:val="00A94DE0"/>
    <w:rsid w:val="00AB4B09"/>
    <w:rsid w:val="00AC765D"/>
    <w:rsid w:val="00B87201"/>
    <w:rsid w:val="00BB0195"/>
    <w:rsid w:val="00C02D59"/>
    <w:rsid w:val="00C33AE8"/>
    <w:rsid w:val="00C436F0"/>
    <w:rsid w:val="00D06835"/>
    <w:rsid w:val="00D17E2A"/>
    <w:rsid w:val="00D82C86"/>
    <w:rsid w:val="00D92FF9"/>
    <w:rsid w:val="00DA1392"/>
    <w:rsid w:val="00E16D23"/>
    <w:rsid w:val="00E17323"/>
    <w:rsid w:val="00E756F4"/>
    <w:rsid w:val="00EA17F6"/>
    <w:rsid w:val="00EE4A2A"/>
    <w:rsid w:val="00F377A3"/>
    <w:rsid w:val="00FC398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8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48A7"/>
  </w:style>
  <w:style w:type="paragraph" w:styleId="Footer">
    <w:name w:val="footer"/>
    <w:basedOn w:val="Normal"/>
    <w:link w:val="FooterChar"/>
    <w:uiPriority w:val="99"/>
    <w:unhideWhenUsed/>
    <w:rsid w:val="009D48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48A7"/>
  </w:style>
  <w:style w:type="character" w:styleId="FootnoteReference">
    <w:name w:val="footnote reference"/>
    <w:basedOn w:val="DefaultParagraphFont"/>
    <w:uiPriority w:val="99"/>
    <w:unhideWhenUsed/>
    <w:rsid w:val="009D48A7"/>
    <w:rPr>
      <w:vertAlign w:val="superscript"/>
    </w:rPr>
  </w:style>
  <w:style w:type="character" w:styleId="Hyperlink">
    <w:name w:val="Hyperlink"/>
    <w:basedOn w:val="DefaultParagraphFont"/>
    <w:uiPriority w:val="99"/>
    <w:unhideWhenUsed/>
    <w:rsid w:val="009D48A7"/>
    <w:rPr>
      <w:color w:val="0000FF" w:themeColor="hyperlink"/>
      <w:u w:val="single"/>
    </w:rPr>
  </w:style>
  <w:style w:type="paragraph" w:styleId="FootnoteText">
    <w:name w:val="footnote text"/>
    <w:basedOn w:val="Normal"/>
    <w:link w:val="FootnoteTextChar"/>
    <w:uiPriority w:val="99"/>
    <w:unhideWhenUsed/>
    <w:rsid w:val="009D48A7"/>
    <w:pPr>
      <w:spacing w:after="0" w:line="240" w:lineRule="auto"/>
    </w:pPr>
    <w:rPr>
      <w:rFonts w:ascii="Times New Roman" w:eastAsiaTheme="minorEastAsia" w:hAnsi="Times New Roman" w:cs="Times New Roman"/>
      <w:noProof/>
      <w:sz w:val="20"/>
      <w:szCs w:val="20"/>
      <w:lang w:val="en-US" w:eastAsia="ja-JP"/>
    </w:rPr>
  </w:style>
  <w:style w:type="character" w:customStyle="1" w:styleId="FootnoteTextChar">
    <w:name w:val="Footnote Text Char"/>
    <w:basedOn w:val="DefaultParagraphFont"/>
    <w:link w:val="FootnoteText"/>
    <w:uiPriority w:val="99"/>
    <w:rsid w:val="009D48A7"/>
    <w:rPr>
      <w:rFonts w:ascii="Times New Roman" w:eastAsiaTheme="minorEastAsia" w:hAnsi="Times New Roman" w:cs="Times New Roman"/>
      <w:noProof/>
      <w:sz w:val="20"/>
      <w:szCs w:val="20"/>
      <w:lang w:val="en-US" w:eastAsia="ja-JP"/>
    </w:rPr>
  </w:style>
  <w:style w:type="paragraph" w:styleId="ListParagraph">
    <w:name w:val="List Paragraph"/>
    <w:basedOn w:val="Normal"/>
    <w:uiPriority w:val="34"/>
    <w:qFormat/>
    <w:rsid w:val="006462A7"/>
    <w:pPr>
      <w:ind w:left="720"/>
      <w:contextualSpacing/>
    </w:pPr>
  </w:style>
  <w:style w:type="character" w:styleId="FollowedHyperlink">
    <w:name w:val="FollowedHyperlink"/>
    <w:basedOn w:val="DefaultParagraphFont"/>
    <w:uiPriority w:val="99"/>
    <w:semiHidden/>
    <w:unhideWhenUsed/>
    <w:rsid w:val="003617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stable/277471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stor.org/stable/223441" TargetMode="External"/><Relationship Id="rId4" Type="http://schemas.openxmlformats.org/officeDocument/2006/relationships/settings" Target="settings.xml"/><Relationship Id="rId9" Type="http://schemas.openxmlformats.org/officeDocument/2006/relationships/hyperlink" Target="https://www.jacklondonproject.com/single-post/2016/10/19/Jack-London-and-Racism-in-Americ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jacklondonproject.com/single-post/2016/10/19/Jack-London-and-Racism-in-America" TargetMode="External"/><Relationship Id="rId2" Type="http://schemas.openxmlformats.org/officeDocument/2006/relationships/hyperlink" Target="https://www.youtube.com/watch?v=-p22IFu6ONM" TargetMode="External"/><Relationship Id="rId1" Type="http://schemas.openxmlformats.org/officeDocument/2006/relationships/hyperlink" Target="http://www.jack-london.org/timeline.htm" TargetMode="External"/><Relationship Id="rId5" Type="http://schemas.openxmlformats.org/officeDocument/2006/relationships/hyperlink" Target="http://www.jstor.org/stable/27747141" TargetMode="External"/><Relationship Id="rId4" Type="http://schemas.openxmlformats.org/officeDocument/2006/relationships/hyperlink" Target="https://www.jacklondonproject.com/single-post/2016/10/19/Jack-London-and-Racism-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60DD-856F-40EA-A3B7-372398C7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2018-05-16T18:34:00Z</dcterms:created>
  <dcterms:modified xsi:type="dcterms:W3CDTF">2018-05-21T16:45:00Z</dcterms:modified>
</cp:coreProperties>
</file>